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AFD18" w14:textId="77777777" w:rsidR="00AA6C7D" w:rsidRDefault="00AA6C7D">
      <w:pPr>
        <w:spacing w:before="2400" w:after="200"/>
      </w:pPr>
    </w:p>
    <w:p w14:paraId="0A2C3FEA" w14:textId="77777777" w:rsidR="00AA6C7D" w:rsidRDefault="00000000">
      <w:pPr>
        <w:spacing w:after="60"/>
        <w:jc w:val="center"/>
      </w:pPr>
      <w:r>
        <w:rPr>
          <w:rFonts w:ascii="Georgia" w:eastAsia="Georgia" w:hAnsi="Georgia" w:cs="Georgia"/>
          <w:b/>
          <w:bCs/>
          <w:color w:val="060E1C"/>
          <w:sz w:val="80"/>
          <w:szCs w:val="80"/>
        </w:rPr>
        <w:t>G.O.D.S.</w:t>
      </w:r>
    </w:p>
    <w:p w14:paraId="5E9C9E57" w14:textId="77777777" w:rsidR="00AA6C7D" w:rsidRDefault="00000000">
      <w:pPr>
        <w:spacing w:after="60"/>
        <w:jc w:val="center"/>
      </w:pPr>
      <w:r>
        <w:rPr>
          <w:color w:val="C9A84C"/>
          <w:spacing w:val="120"/>
          <w:sz w:val="26"/>
          <w:szCs w:val="26"/>
        </w:rPr>
        <w:t>STAFFING &amp; RECRUITMENT REQUIREMENTS</w:t>
      </w:r>
    </w:p>
    <w:p w14:paraId="3973617F" w14:textId="77777777" w:rsidR="00AA6C7D" w:rsidRDefault="00AA6C7D">
      <w:pPr>
        <w:pBdr>
          <w:bottom w:val="single" w:sz="4" w:space="1" w:color="C9A84C"/>
        </w:pBdr>
        <w:spacing w:before="60" w:after="60"/>
      </w:pPr>
    </w:p>
    <w:p w14:paraId="1A702293" w14:textId="77777777" w:rsidR="00AA6C7D" w:rsidRDefault="00AA6C7D">
      <w:pPr>
        <w:spacing w:before="120" w:after="80"/>
      </w:pPr>
    </w:p>
    <w:p w14:paraId="5AEB2848" w14:textId="77777777" w:rsidR="00AA6C7D" w:rsidRDefault="00000000">
      <w:pPr>
        <w:spacing w:after="60"/>
        <w:jc w:val="center"/>
      </w:pPr>
      <w:r>
        <w:rPr>
          <w:rFonts w:ascii="Georgia" w:eastAsia="Georgia" w:hAnsi="Georgia" w:cs="Georgia"/>
          <w:i/>
          <w:iCs/>
          <w:color w:val="3A3A3A"/>
          <w:sz w:val="26"/>
          <w:szCs w:val="26"/>
        </w:rPr>
        <w:t>Startup Through Scale — Full Organisational Build Plan</w:t>
      </w:r>
    </w:p>
    <w:p w14:paraId="0A754BEB" w14:textId="77777777" w:rsidR="00AA6C7D" w:rsidRDefault="00000000">
      <w:pPr>
        <w:spacing w:after="40"/>
        <w:jc w:val="center"/>
      </w:pPr>
      <w:r>
        <w:rPr>
          <w:color w:val="8B8B8B"/>
          <w:sz w:val="20"/>
          <w:szCs w:val="20"/>
        </w:rPr>
        <w:t xml:space="preserve">Version </w:t>
      </w:r>
      <w:proofErr w:type="gramStart"/>
      <w:r>
        <w:rPr>
          <w:color w:val="8B8B8B"/>
          <w:sz w:val="20"/>
          <w:szCs w:val="20"/>
        </w:rPr>
        <w:t>1.0  ·</w:t>
      </w:r>
      <w:proofErr w:type="gramEnd"/>
      <w:r>
        <w:rPr>
          <w:color w:val="8B8B8B"/>
          <w:sz w:val="20"/>
          <w:szCs w:val="20"/>
        </w:rPr>
        <w:t xml:space="preserve">  March </w:t>
      </w:r>
      <w:proofErr w:type="gramStart"/>
      <w:r>
        <w:rPr>
          <w:color w:val="8B8B8B"/>
          <w:sz w:val="20"/>
          <w:szCs w:val="20"/>
        </w:rPr>
        <w:t>2026  ·</w:t>
      </w:r>
      <w:proofErr w:type="gramEnd"/>
      <w:r>
        <w:rPr>
          <w:color w:val="8B8B8B"/>
          <w:sz w:val="20"/>
          <w:szCs w:val="20"/>
        </w:rPr>
        <w:t xml:space="preserve">  Internal — Human Capital</w:t>
      </w:r>
    </w:p>
    <w:p w14:paraId="50EE3037" w14:textId="77777777" w:rsidR="00AA6C7D" w:rsidRDefault="00AA6C7D">
      <w:pPr>
        <w:spacing w:before="400" w:after="200"/>
      </w:pPr>
    </w:p>
    <w:p w14:paraId="5CBC9082" w14:textId="77777777" w:rsidR="00AA6C7D" w:rsidRDefault="00000000">
      <w:pPr>
        <w:jc w:val="center"/>
      </w:pPr>
      <w:r>
        <w:rPr>
          <w:color w:val="060E1C"/>
        </w:rPr>
        <w:t xml:space="preserve">Sashin J. </w:t>
      </w:r>
      <w:proofErr w:type="gramStart"/>
      <w:r>
        <w:rPr>
          <w:color w:val="060E1C"/>
        </w:rPr>
        <w:t>Singh  ·</w:t>
      </w:r>
      <w:proofErr w:type="gramEnd"/>
      <w:r>
        <w:rPr>
          <w:color w:val="060E1C"/>
        </w:rPr>
        <w:t xml:space="preserve">  Founder &amp; Systems </w:t>
      </w:r>
      <w:proofErr w:type="gramStart"/>
      <w:r>
        <w:rPr>
          <w:color w:val="060E1C"/>
        </w:rPr>
        <w:t>Architect  ·</w:t>
      </w:r>
      <w:proofErr w:type="gramEnd"/>
      <w:r>
        <w:rPr>
          <w:color w:val="060E1C"/>
        </w:rPr>
        <w:t xml:space="preserve">  G.O.D.S Holdings (Pty) Ltd</w:t>
      </w:r>
    </w:p>
    <w:p w14:paraId="4900C5F5" w14:textId="77777777" w:rsidR="00AA6C7D" w:rsidRDefault="00000000">
      <w:r>
        <w:br w:type="page"/>
      </w:r>
    </w:p>
    <w:p w14:paraId="3DB73613" w14:textId="77777777" w:rsidR="00AA6C7D" w:rsidRDefault="00000000">
      <w:pPr>
        <w:pStyle w:val="Heading1"/>
      </w:pPr>
      <w:proofErr w:type="gramStart"/>
      <w:r>
        <w:lastRenderedPageBreak/>
        <w:t>01  Staffing</w:t>
      </w:r>
      <w:proofErr w:type="gramEnd"/>
      <w:r>
        <w:t xml:space="preserve"> Philosophy</w:t>
      </w:r>
    </w:p>
    <w:p w14:paraId="38A24A39" w14:textId="77777777" w:rsidR="00AA6C7D" w:rsidRDefault="00AA6C7D">
      <w:pPr>
        <w:pBdr>
          <w:bottom w:val="single" w:sz="6" w:space="1" w:color="C9A84C"/>
        </w:pBdr>
        <w:spacing w:before="60" w:after="60"/>
      </w:pPr>
    </w:p>
    <w:p w14:paraId="450645F2" w14:textId="77777777" w:rsidR="00AA6C7D" w:rsidRDefault="00AA6C7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A6C7D" w14:paraId="1617FDAC" w14:textId="77777777">
        <w:tblPrEx>
          <w:tblCellMar>
            <w:top w:w="0" w:type="dxa"/>
            <w:bottom w:w="0" w:type="dxa"/>
          </w:tblCellMar>
        </w:tblPrEx>
        <w:tc>
          <w:tcPr>
            <w:tcW w:w="9360" w:type="dxa"/>
            <w:tcBorders>
              <w:top w:val="single" w:sz="2" w:space="0" w:color="C9A84C"/>
              <w:left w:val="single" w:sz="8" w:space="0" w:color="C9A84C"/>
              <w:bottom w:val="single" w:sz="2" w:space="0" w:color="C9A84C"/>
              <w:right w:val="none" w:sz="0" w:space="0" w:color="FFFFFF"/>
            </w:tcBorders>
            <w:shd w:val="clear" w:color="auto" w:fill="F7F3E8"/>
            <w:tcMar>
              <w:top w:w="160" w:type="dxa"/>
              <w:left w:w="240" w:type="dxa"/>
              <w:bottom w:w="160" w:type="dxa"/>
              <w:right w:w="240" w:type="dxa"/>
            </w:tcMar>
          </w:tcPr>
          <w:p w14:paraId="1CB63B91" w14:textId="77777777" w:rsidR="00AA6C7D" w:rsidRDefault="00000000">
            <w:pPr>
              <w:spacing w:before="80" w:after="80" w:line="380" w:lineRule="auto"/>
            </w:pPr>
            <w:r>
              <w:rPr>
                <w:color w:val="1A1A1A"/>
              </w:rPr>
              <w:t>G.O.D.S. builds its team with the same philosophy it applies to its programs: potential over credentials, mission alignment over market rate, and the capacity to grow with a system rather than fit into a static role. We are building an organisation that has not existed before. We need people capable of operating in territory that has not been mapped.</w:t>
            </w:r>
          </w:p>
        </w:tc>
      </w:tr>
    </w:tbl>
    <w:p w14:paraId="316B7AB7" w14:textId="77777777" w:rsidR="00AA6C7D" w:rsidRDefault="00AA6C7D">
      <w:pPr>
        <w:spacing w:before="120" w:after="80"/>
      </w:pPr>
    </w:p>
    <w:p w14:paraId="034F800C" w14:textId="77777777" w:rsidR="00AA6C7D" w:rsidRDefault="00000000">
      <w:pPr>
        <w:spacing w:before="80" w:after="120" w:line="360" w:lineRule="auto"/>
      </w:pPr>
      <w:r>
        <w:rPr>
          <w:color w:val="2C2C2C"/>
        </w:rPr>
        <w:t>This document maps all positions required from startup through the scale phase, organised by division and hire priority. Priority 1 positions are required before the pilot begins. Priority 2 positions are required within the first 12 months. Priority 3 positions are required as the organisation scales.</w:t>
      </w:r>
    </w:p>
    <w:p w14:paraId="1BEFFD5D" w14:textId="77777777" w:rsidR="00AA6C7D" w:rsidRDefault="00AA6C7D">
      <w:pPr>
        <w:spacing w:before="80" w:after="80"/>
      </w:pPr>
    </w:p>
    <w:p w14:paraId="60D7AAAF" w14:textId="77777777" w:rsidR="00AA6C7D" w:rsidRDefault="00000000">
      <w:pPr>
        <w:spacing w:before="200" w:after="60"/>
      </w:pPr>
      <w:r>
        <w:rPr>
          <w:b/>
          <w:bCs/>
          <w:color w:val="C9A84C"/>
          <w:spacing w:val="120"/>
          <w:sz w:val="18"/>
          <w:szCs w:val="18"/>
        </w:rPr>
        <w:t>CORE HIRING PRINCIPLES</w:t>
      </w:r>
    </w:p>
    <w:p w14:paraId="4CBBDA82" w14:textId="77777777" w:rsidR="00AA6C7D" w:rsidRDefault="00000000">
      <w:pPr>
        <w:pStyle w:val="ListParagraph"/>
        <w:numPr>
          <w:ilvl w:val="0"/>
          <w:numId w:val="2"/>
        </w:numPr>
        <w:spacing w:before="60" w:after="60" w:line="320" w:lineRule="auto"/>
      </w:pPr>
      <w:r>
        <w:rPr>
          <w:color w:val="3A3A3A"/>
          <w:sz w:val="21"/>
          <w:szCs w:val="21"/>
        </w:rPr>
        <w:t>Mission alignment is non-negotiable. Every hire must understand and commit to the G.O.D.S. constitutional mandate.</w:t>
      </w:r>
    </w:p>
    <w:p w14:paraId="5DBA8C62" w14:textId="77777777" w:rsidR="00AA6C7D" w:rsidRDefault="00000000">
      <w:pPr>
        <w:pStyle w:val="ListParagraph"/>
        <w:numPr>
          <w:ilvl w:val="0"/>
          <w:numId w:val="2"/>
        </w:numPr>
        <w:spacing w:before="60" w:after="60" w:line="320" w:lineRule="auto"/>
      </w:pPr>
      <w:r>
        <w:rPr>
          <w:color w:val="3A3A3A"/>
          <w:sz w:val="21"/>
          <w:szCs w:val="21"/>
        </w:rPr>
        <w:t>Capability over experience. We value demonstrated ability and coachability over credential lists.</w:t>
      </w:r>
    </w:p>
    <w:p w14:paraId="58A87FAA" w14:textId="77777777" w:rsidR="00AA6C7D" w:rsidRDefault="00000000">
      <w:pPr>
        <w:pStyle w:val="ListParagraph"/>
        <w:numPr>
          <w:ilvl w:val="0"/>
          <w:numId w:val="2"/>
        </w:numPr>
        <w:spacing w:before="60" w:after="60" w:line="320" w:lineRule="auto"/>
      </w:pPr>
      <w:r>
        <w:rPr>
          <w:color w:val="3A3A3A"/>
          <w:sz w:val="21"/>
          <w:szCs w:val="21"/>
        </w:rPr>
        <w:t>South African talent first. All roles are filled by South African-based individuals in the pilot phase.</w:t>
      </w:r>
    </w:p>
    <w:p w14:paraId="53368475" w14:textId="77777777" w:rsidR="00AA6C7D" w:rsidRDefault="00000000">
      <w:pPr>
        <w:pStyle w:val="ListParagraph"/>
        <w:numPr>
          <w:ilvl w:val="0"/>
          <w:numId w:val="2"/>
        </w:numPr>
        <w:spacing w:before="60" w:after="60" w:line="320" w:lineRule="auto"/>
      </w:pPr>
      <w:r>
        <w:rPr>
          <w:color w:val="3A3A3A"/>
          <w:sz w:val="21"/>
          <w:szCs w:val="21"/>
        </w:rPr>
        <w:t>Diversity by design. The organisation reflects the communities it serves — not as a compliance exercise but as a structural requirement for program relevance.</w:t>
      </w:r>
    </w:p>
    <w:p w14:paraId="6D846553" w14:textId="77777777" w:rsidR="00AA6C7D" w:rsidRDefault="00000000">
      <w:pPr>
        <w:pStyle w:val="ListParagraph"/>
        <w:numPr>
          <w:ilvl w:val="0"/>
          <w:numId w:val="2"/>
        </w:numPr>
        <w:spacing w:before="60" w:after="60" w:line="320" w:lineRule="auto"/>
      </w:pPr>
      <w:r>
        <w:rPr>
          <w:color w:val="3A3A3A"/>
          <w:sz w:val="21"/>
          <w:szCs w:val="21"/>
        </w:rPr>
        <w:t>Competitive but honest. We pay market-competitive rates and will not build on exploitation. Our people are the system.</w:t>
      </w:r>
    </w:p>
    <w:p w14:paraId="0B3025C7" w14:textId="77777777" w:rsidR="00AA6C7D" w:rsidRDefault="00AA6C7D">
      <w:pPr>
        <w:spacing w:before="200" w:after="80"/>
      </w:pPr>
    </w:p>
    <w:p w14:paraId="51260A40" w14:textId="77777777" w:rsidR="00AA6C7D" w:rsidRDefault="00000000">
      <w:pPr>
        <w:pStyle w:val="Heading1"/>
      </w:pPr>
      <w:proofErr w:type="gramStart"/>
      <w:r>
        <w:t>02  Executive</w:t>
      </w:r>
      <w:proofErr w:type="gramEnd"/>
      <w:r>
        <w:t xml:space="preserve"> &amp; Group Leadership</w:t>
      </w:r>
    </w:p>
    <w:p w14:paraId="3B64139D" w14:textId="77777777" w:rsidR="00AA6C7D" w:rsidRDefault="00AA6C7D">
      <w:pPr>
        <w:pBdr>
          <w:bottom w:val="single" w:sz="6" w:space="1" w:color="C9A84C"/>
        </w:pBdr>
        <w:spacing w:before="60" w:after="60"/>
      </w:pPr>
    </w:p>
    <w:p w14:paraId="09514A20" w14:textId="77777777" w:rsidR="00AA6C7D" w:rsidRDefault="00AA6C7D">
      <w:pPr>
        <w:spacing w:before="80" w:after="80"/>
      </w:pPr>
    </w:p>
    <w:p w14:paraId="0E956A2C" w14:textId="77777777" w:rsidR="00AA6C7D" w:rsidRDefault="00000000">
      <w:pPr>
        <w:spacing w:before="80" w:after="120" w:line="360" w:lineRule="auto"/>
      </w:pPr>
      <w:r>
        <w:rPr>
          <w:color w:val="2C2C2C"/>
        </w:rPr>
        <w:t>The executive team is the smallest possible team required to govern the four-division architecture, maintain constitutional compliance, and drive institutional relationships. In the pilot phase, executives carry multiple functions. Specialisation increases with scale.</w:t>
      </w:r>
    </w:p>
    <w:p w14:paraId="1516C479" w14:textId="77777777" w:rsidR="00AA6C7D" w:rsidRDefault="00AA6C7D">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200"/>
        <w:gridCol w:w="800"/>
        <w:gridCol w:w="1400"/>
        <w:gridCol w:w="1160"/>
        <w:gridCol w:w="2600"/>
      </w:tblGrid>
      <w:tr w:rsidR="00AA6C7D" w14:paraId="0FDD635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257C090F" w14:textId="77777777" w:rsidR="00AA6C7D" w:rsidRDefault="00000000">
            <w:r>
              <w:rPr>
                <w:b/>
                <w:bCs/>
                <w:color w:val="FFFFFF"/>
                <w:sz w:val="18"/>
                <w:szCs w:val="18"/>
              </w:rPr>
              <w:lastRenderedPageBreak/>
              <w:t>Position</w:t>
            </w:r>
          </w:p>
        </w:tc>
        <w:tc>
          <w:tcPr>
            <w:tcW w:w="1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227459A5" w14:textId="77777777" w:rsidR="00AA6C7D" w:rsidRDefault="00000000">
            <w:r>
              <w:rPr>
                <w:b/>
                <w:bCs/>
                <w:color w:val="FFFFFF"/>
                <w:sz w:val="18"/>
                <w:szCs w:val="18"/>
              </w:rPr>
              <w:t>Division</w:t>
            </w:r>
          </w:p>
        </w:tc>
        <w:tc>
          <w:tcPr>
            <w:tcW w:w="8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649FD692" w14:textId="77777777" w:rsidR="00AA6C7D" w:rsidRDefault="00000000">
            <w:r>
              <w:rPr>
                <w:b/>
                <w:bCs/>
                <w:color w:val="FFFFFF"/>
                <w:sz w:val="18"/>
                <w:szCs w:val="18"/>
              </w:rPr>
              <w:t>Pri.</w:t>
            </w:r>
          </w:p>
        </w:tc>
        <w:tc>
          <w:tcPr>
            <w:tcW w:w="14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62F791C1" w14:textId="77777777" w:rsidR="00AA6C7D" w:rsidRDefault="00000000">
            <w:r>
              <w:rPr>
                <w:b/>
                <w:bCs/>
                <w:color w:val="FFFFFF"/>
                <w:sz w:val="18"/>
                <w:szCs w:val="18"/>
              </w:rPr>
              <w:t>CTC (ZAR)</w:t>
            </w:r>
          </w:p>
        </w:tc>
        <w:tc>
          <w:tcPr>
            <w:tcW w:w="116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4E9F7679" w14:textId="77777777" w:rsidR="00AA6C7D" w:rsidRDefault="00000000">
            <w:r>
              <w:rPr>
                <w:b/>
                <w:bCs/>
                <w:color w:val="FFFFFF"/>
                <w:sz w:val="18"/>
                <w:szCs w:val="18"/>
              </w:rPr>
              <w:t>Experience</w:t>
            </w:r>
          </w:p>
        </w:tc>
        <w:tc>
          <w:tcPr>
            <w:tcW w:w="26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5690E63C" w14:textId="77777777" w:rsidR="00AA6C7D" w:rsidRDefault="00000000">
            <w:r>
              <w:rPr>
                <w:b/>
                <w:bCs/>
                <w:color w:val="FFFFFF"/>
                <w:sz w:val="18"/>
                <w:szCs w:val="18"/>
              </w:rPr>
              <w:t>Critical Requirements</w:t>
            </w:r>
          </w:p>
        </w:tc>
      </w:tr>
      <w:tr w:rsidR="00AA6C7D" w14:paraId="4F10E02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B37D3E5" w14:textId="77777777" w:rsidR="00AA6C7D" w:rsidRDefault="00000000">
            <w:r>
              <w:rPr>
                <w:b/>
                <w:bCs/>
                <w:color w:val="060E1C"/>
                <w:sz w:val="18"/>
                <w:szCs w:val="18"/>
              </w:rPr>
              <w:t>Founder / CEO</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7C8DE3E"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002D980"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285EC956" w14:textId="77777777" w:rsidR="00AA6C7D" w:rsidRDefault="00000000">
            <w:r>
              <w:rPr>
                <w:color w:val="1A5C1A"/>
                <w:sz w:val="18"/>
                <w:szCs w:val="18"/>
              </w:rPr>
              <w:t>Equity + Stipend</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75EA6CE" w14:textId="77777777" w:rsidR="00AA6C7D" w:rsidRDefault="00000000">
            <w:r>
              <w:rPr>
                <w:color w:val="444444"/>
                <w:sz w:val="18"/>
                <w:szCs w:val="18"/>
              </w:rPr>
              <w:t>—</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65322060" w14:textId="77777777" w:rsidR="00AA6C7D" w:rsidRDefault="00000000">
            <w:r>
              <w:rPr>
                <w:color w:val="3A3A3A"/>
                <w:sz w:val="18"/>
                <w:szCs w:val="18"/>
              </w:rPr>
              <w:t>Sashin J. Singh — Founder and mandate holder</w:t>
            </w:r>
          </w:p>
        </w:tc>
      </w:tr>
      <w:tr w:rsidR="00AA6C7D" w14:paraId="3858745D"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5746434" w14:textId="77777777" w:rsidR="00AA6C7D" w:rsidRDefault="00000000">
            <w:r>
              <w:rPr>
                <w:b/>
                <w:bCs/>
                <w:color w:val="060E1C"/>
                <w:sz w:val="18"/>
                <w:szCs w:val="18"/>
              </w:rPr>
              <w:t>Chief Operating Officer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D34FA87"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47BEC81"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12CD439" w14:textId="77777777" w:rsidR="00AA6C7D" w:rsidRDefault="00000000">
            <w:r>
              <w:rPr>
                <w:color w:val="1A5C1A"/>
                <w:sz w:val="18"/>
                <w:szCs w:val="18"/>
              </w:rPr>
              <w:t>R600K – R900K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FD673DC" w14:textId="77777777" w:rsidR="00AA6C7D" w:rsidRDefault="00000000">
            <w:r>
              <w:rPr>
                <w:color w:val="444444"/>
                <w:sz w:val="18"/>
                <w:szCs w:val="18"/>
              </w:rPr>
              <w:t>10+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1127A102" w14:textId="77777777" w:rsidR="00AA6C7D" w:rsidRDefault="00000000">
            <w:r>
              <w:rPr>
                <w:color w:val="3A3A3A"/>
                <w:sz w:val="18"/>
                <w:szCs w:val="18"/>
              </w:rPr>
              <w:t>Operations leadership, startup experience, institutional relationship management</w:t>
            </w:r>
          </w:p>
        </w:tc>
      </w:tr>
      <w:tr w:rsidR="00AA6C7D" w14:paraId="3BD2D82D"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474D4D3" w14:textId="77777777" w:rsidR="00AA6C7D" w:rsidRDefault="00000000">
            <w:r>
              <w:rPr>
                <w:b/>
                <w:bCs/>
                <w:color w:val="060E1C"/>
                <w:sz w:val="18"/>
                <w:szCs w:val="18"/>
              </w:rPr>
              <w:t>Chief Financial Officer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1156F9C"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E6755B1"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D4F2C9C" w14:textId="77777777" w:rsidR="00AA6C7D" w:rsidRDefault="00000000">
            <w:r>
              <w:rPr>
                <w:color w:val="1A5C1A"/>
                <w:sz w:val="18"/>
                <w:szCs w:val="18"/>
              </w:rPr>
              <w:t>R600K – R840K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16F42AF" w14:textId="77777777" w:rsidR="00AA6C7D" w:rsidRDefault="00000000">
            <w:r>
              <w:rPr>
                <w:color w:val="444444"/>
                <w:sz w:val="18"/>
                <w:szCs w:val="18"/>
              </w:rPr>
              <w:t>8+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45E2C35" w14:textId="77777777" w:rsidR="00AA6C7D" w:rsidRDefault="00000000">
            <w:r>
              <w:rPr>
                <w:color w:val="3A3A3A"/>
                <w:sz w:val="18"/>
                <w:szCs w:val="18"/>
              </w:rPr>
              <w:t>DFI funding, grant management, startup finance, SPV structuring</w:t>
            </w:r>
          </w:p>
        </w:tc>
      </w:tr>
      <w:tr w:rsidR="00AA6C7D" w14:paraId="0BA0ECE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2BC17E8" w14:textId="77777777" w:rsidR="00AA6C7D" w:rsidRDefault="00000000">
            <w:r>
              <w:rPr>
                <w:b/>
                <w:bCs/>
                <w:color w:val="060E1C"/>
                <w:sz w:val="18"/>
                <w:szCs w:val="18"/>
              </w:rPr>
              <w:t>Legal Counsel / Secretary</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4EDE5CA"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5954D4C"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BC3516C" w14:textId="77777777" w:rsidR="00AA6C7D" w:rsidRDefault="00000000">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F177CE4" w14:textId="77777777" w:rsidR="00AA6C7D" w:rsidRDefault="00000000">
            <w:r>
              <w:rPr>
                <w:color w:val="444444"/>
                <w:sz w:val="18"/>
                <w:szCs w:val="18"/>
              </w:rPr>
              <w:t>8+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31F1CCE" w14:textId="77777777" w:rsidR="00AA6C7D" w:rsidRDefault="00000000">
            <w:r>
              <w:rPr>
                <w:color w:val="3A3A3A"/>
                <w:sz w:val="18"/>
                <w:szCs w:val="18"/>
              </w:rPr>
              <w:t>Corporate law, IP, government contracts, trust law, constitutional structures</w:t>
            </w:r>
          </w:p>
        </w:tc>
      </w:tr>
      <w:tr w:rsidR="00AA6C7D" w14:paraId="3C05604B"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7ADC45F" w14:textId="77777777" w:rsidR="00AA6C7D" w:rsidRDefault="00000000">
            <w:r>
              <w:rPr>
                <w:b/>
                <w:bCs/>
                <w:color w:val="060E1C"/>
                <w:sz w:val="18"/>
                <w:szCs w:val="18"/>
              </w:rPr>
              <w:t>Chief of Staff</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053318D"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2A0BB2D"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B3975BA" w14:textId="77777777" w:rsidR="00AA6C7D" w:rsidRDefault="00000000">
            <w:r>
              <w:rPr>
                <w:color w:val="1A5C1A"/>
                <w:sz w:val="18"/>
                <w:szCs w:val="18"/>
              </w:rPr>
              <w:t>R360K – R540K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46664C3E"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D87C109" w14:textId="77777777" w:rsidR="00AA6C7D" w:rsidRDefault="00000000">
            <w:r>
              <w:rPr>
                <w:color w:val="3A3A3A"/>
                <w:sz w:val="18"/>
                <w:szCs w:val="18"/>
              </w:rPr>
              <w:t>Executive support, project coordination, board management, stakeholder communication</w:t>
            </w:r>
          </w:p>
        </w:tc>
      </w:tr>
      <w:tr w:rsidR="00AA6C7D" w14:paraId="49524B2B"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54BF7E9" w14:textId="77777777" w:rsidR="00AA6C7D" w:rsidRDefault="00000000">
            <w:r>
              <w:rPr>
                <w:b/>
                <w:bCs/>
                <w:color w:val="060E1C"/>
                <w:sz w:val="18"/>
                <w:szCs w:val="18"/>
              </w:rPr>
              <w:t>Head of Partnerships</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E72773E"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85557F2"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0D1BB144" w14:textId="77777777" w:rsidR="00AA6C7D" w:rsidRDefault="00000000">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A6C22B7" w14:textId="77777777" w:rsidR="00AA6C7D" w:rsidRDefault="00000000">
            <w:r>
              <w:rPr>
                <w:color w:val="444444"/>
                <w:sz w:val="18"/>
                <w:szCs w:val="18"/>
              </w:rPr>
              <w:t>7+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17CBC58" w14:textId="77777777" w:rsidR="00AA6C7D" w:rsidRDefault="00000000">
            <w:r>
              <w:rPr>
                <w:color w:val="3A3A3A"/>
                <w:sz w:val="18"/>
                <w:szCs w:val="18"/>
              </w:rPr>
              <w:t>Government relations, DFI engagement, corporate partnerships, MOU negotiation</w:t>
            </w:r>
          </w:p>
        </w:tc>
      </w:tr>
      <w:tr w:rsidR="00AA6C7D" w14:paraId="389DE48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51A8A3B" w14:textId="77777777" w:rsidR="00AA6C7D" w:rsidRDefault="00000000">
            <w:r>
              <w:rPr>
                <w:b/>
                <w:bCs/>
                <w:color w:val="060E1C"/>
                <w:sz w:val="18"/>
                <w:szCs w:val="18"/>
              </w:rPr>
              <w:t>Head of Communications</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63602EE"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11B23ED"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793E0F2A" w14:textId="77777777" w:rsidR="00AA6C7D" w:rsidRDefault="00000000">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CD8B6D1"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0EA53CF" w14:textId="77777777" w:rsidR="00AA6C7D" w:rsidRDefault="00000000">
            <w:r>
              <w:rPr>
                <w:color w:val="3A3A3A"/>
                <w:sz w:val="18"/>
                <w:szCs w:val="18"/>
              </w:rPr>
              <w:t>Institutional communications, investor relations, media, brand architecture</w:t>
            </w:r>
          </w:p>
        </w:tc>
      </w:tr>
      <w:tr w:rsidR="00AA6C7D" w14:paraId="1682CE4A"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C55991E" w14:textId="77777777" w:rsidR="00AA6C7D" w:rsidRDefault="00000000">
            <w:r>
              <w:rPr>
                <w:b/>
                <w:bCs/>
                <w:color w:val="060E1C"/>
                <w:sz w:val="18"/>
                <w:szCs w:val="18"/>
              </w:rPr>
              <w:t>Constitutional Oversight Board (x5)</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ADFD311" w14:textId="77777777" w:rsidR="00AA6C7D" w:rsidRDefault="00000000">
            <w:r>
              <w:rPr>
                <w:color w:val="C9A84C"/>
                <w:sz w:val="18"/>
                <w:szCs w:val="18"/>
              </w:rPr>
              <w:t>Group</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7B0EB60"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79427E30" w14:textId="77777777" w:rsidR="00AA6C7D" w:rsidRDefault="00000000">
            <w:r>
              <w:rPr>
                <w:color w:val="1A5C1A"/>
                <w:sz w:val="18"/>
                <w:szCs w:val="18"/>
              </w:rPr>
              <w:t>Board stipend</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06F0001C" w14:textId="77777777" w:rsidR="00AA6C7D" w:rsidRDefault="00000000">
            <w:r>
              <w:rPr>
                <w:color w:val="444444"/>
                <w:sz w:val="18"/>
                <w:szCs w:val="18"/>
              </w:rPr>
              <w:t>Senior</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4040F1A3" w14:textId="77777777" w:rsidR="00AA6C7D" w:rsidRDefault="00000000">
            <w:r>
              <w:rPr>
                <w:color w:val="3A3A3A"/>
                <w:sz w:val="18"/>
                <w:szCs w:val="18"/>
              </w:rPr>
              <w:t>Legal, governance, human rights, infrastructure, and civil society sector leaders</w:t>
            </w:r>
          </w:p>
        </w:tc>
      </w:tr>
    </w:tbl>
    <w:p w14:paraId="333098B8" w14:textId="77777777" w:rsidR="00AA6C7D" w:rsidRDefault="00AA6C7D">
      <w:pPr>
        <w:spacing w:before="200" w:after="80"/>
      </w:pPr>
    </w:p>
    <w:p w14:paraId="6A5F8848" w14:textId="77777777" w:rsidR="00AA6C7D" w:rsidRDefault="00000000">
      <w:r>
        <w:br w:type="page"/>
      </w:r>
    </w:p>
    <w:p w14:paraId="6DFC3042" w14:textId="77777777" w:rsidR="00AA6C7D" w:rsidRDefault="00000000">
      <w:pPr>
        <w:pStyle w:val="Heading1"/>
      </w:pPr>
      <w:proofErr w:type="gramStart"/>
      <w:r>
        <w:lastRenderedPageBreak/>
        <w:t>03  S.E.T.H.S.</w:t>
      </w:r>
      <w:proofErr w:type="gramEnd"/>
      <w:r>
        <w:t xml:space="preserve"> Division Staffing</w:t>
      </w:r>
    </w:p>
    <w:p w14:paraId="7ED448B6" w14:textId="77777777" w:rsidR="00AA6C7D" w:rsidRDefault="00AA6C7D">
      <w:pPr>
        <w:pBdr>
          <w:bottom w:val="single" w:sz="6" w:space="1" w:color="C9A84C"/>
        </w:pBdr>
        <w:spacing w:before="60" w:after="60"/>
      </w:pPr>
    </w:p>
    <w:p w14:paraId="30F66E52" w14:textId="77777777" w:rsidR="00AA6C7D" w:rsidRDefault="00AA6C7D">
      <w:pPr>
        <w:spacing w:before="80" w:after="80"/>
      </w:pPr>
    </w:p>
    <w:p w14:paraId="78F31188" w14:textId="77777777" w:rsidR="00AA6C7D" w:rsidRDefault="00000000">
      <w:pPr>
        <w:spacing w:before="80" w:after="120" w:line="360" w:lineRule="auto"/>
      </w:pPr>
      <w:r>
        <w:rPr>
          <w:color w:val="2C2C2C"/>
        </w:rPr>
        <w:t>S.E.T.H.S. has the largest team in the pilot phase because it is the operational engine. Staff are divided between program delivery (facilitators and case managers), support services (counselling and administration), and employer partnerships.</w:t>
      </w:r>
    </w:p>
    <w:p w14:paraId="1FF49521" w14:textId="77777777" w:rsidR="00AA6C7D" w:rsidRDefault="00AA6C7D">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200"/>
        <w:gridCol w:w="800"/>
        <w:gridCol w:w="1400"/>
        <w:gridCol w:w="1160"/>
        <w:gridCol w:w="2600"/>
      </w:tblGrid>
      <w:tr w:rsidR="00AA6C7D" w14:paraId="337F48D3"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0509DD3F" w14:textId="77777777" w:rsidR="00AA6C7D" w:rsidRDefault="00000000">
            <w:r>
              <w:rPr>
                <w:b/>
                <w:bCs/>
                <w:color w:val="FFFFFF"/>
                <w:sz w:val="18"/>
                <w:szCs w:val="18"/>
              </w:rPr>
              <w:t>Position</w:t>
            </w:r>
          </w:p>
        </w:tc>
        <w:tc>
          <w:tcPr>
            <w:tcW w:w="1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66796D96" w14:textId="77777777" w:rsidR="00AA6C7D" w:rsidRDefault="00000000">
            <w:r>
              <w:rPr>
                <w:b/>
                <w:bCs/>
                <w:color w:val="FFFFFF"/>
                <w:sz w:val="18"/>
                <w:szCs w:val="18"/>
              </w:rPr>
              <w:t>Division</w:t>
            </w:r>
          </w:p>
        </w:tc>
        <w:tc>
          <w:tcPr>
            <w:tcW w:w="8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5B6DFA11" w14:textId="77777777" w:rsidR="00AA6C7D" w:rsidRDefault="00000000">
            <w:r>
              <w:rPr>
                <w:b/>
                <w:bCs/>
                <w:color w:val="FFFFFF"/>
                <w:sz w:val="18"/>
                <w:szCs w:val="18"/>
              </w:rPr>
              <w:t>Pri.</w:t>
            </w:r>
          </w:p>
        </w:tc>
        <w:tc>
          <w:tcPr>
            <w:tcW w:w="14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251F5191" w14:textId="77777777" w:rsidR="00AA6C7D" w:rsidRDefault="00000000">
            <w:r>
              <w:rPr>
                <w:b/>
                <w:bCs/>
                <w:color w:val="FFFFFF"/>
                <w:sz w:val="18"/>
                <w:szCs w:val="18"/>
              </w:rPr>
              <w:t>CTC (ZAR)</w:t>
            </w:r>
          </w:p>
        </w:tc>
        <w:tc>
          <w:tcPr>
            <w:tcW w:w="116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3D88F706" w14:textId="77777777" w:rsidR="00AA6C7D" w:rsidRDefault="00000000">
            <w:r>
              <w:rPr>
                <w:b/>
                <w:bCs/>
                <w:color w:val="FFFFFF"/>
                <w:sz w:val="18"/>
                <w:szCs w:val="18"/>
              </w:rPr>
              <w:t>Experience</w:t>
            </w:r>
          </w:p>
        </w:tc>
        <w:tc>
          <w:tcPr>
            <w:tcW w:w="26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4A7988BB" w14:textId="77777777" w:rsidR="00AA6C7D" w:rsidRDefault="00000000">
            <w:r>
              <w:rPr>
                <w:b/>
                <w:bCs/>
                <w:color w:val="FFFFFF"/>
                <w:sz w:val="18"/>
                <w:szCs w:val="18"/>
              </w:rPr>
              <w:t>Critical Requirements</w:t>
            </w:r>
          </w:p>
        </w:tc>
      </w:tr>
      <w:tr w:rsidR="00AA6C7D" w14:paraId="0E629F93"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51986CB" w14:textId="77777777" w:rsidR="00AA6C7D" w:rsidRDefault="00000000">
            <w:r>
              <w:rPr>
                <w:b/>
                <w:bCs/>
                <w:color w:val="060E1C"/>
                <w:sz w:val="18"/>
                <w:szCs w:val="18"/>
              </w:rPr>
              <w:t>Program Director — S.E.T.H.S.</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F54DFCE"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61AB54E"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29AA5884" w14:textId="77777777" w:rsidR="00AA6C7D" w:rsidRDefault="00000000">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07127801" w14:textId="77777777" w:rsidR="00AA6C7D" w:rsidRDefault="00000000">
            <w:r>
              <w:rPr>
                <w:color w:val="444444"/>
                <w:sz w:val="18"/>
                <w:szCs w:val="18"/>
              </w:rPr>
              <w:t>10+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6A926CBE" w14:textId="77777777" w:rsidR="00AA6C7D" w:rsidRDefault="00000000">
            <w:r>
              <w:rPr>
                <w:color w:val="3A3A3A"/>
                <w:sz w:val="18"/>
                <w:szCs w:val="18"/>
              </w:rPr>
              <w:t>Workforce development, social programs, government liaison, team leadership</w:t>
            </w:r>
          </w:p>
        </w:tc>
      </w:tr>
      <w:tr w:rsidR="00AA6C7D" w14:paraId="2843BA63"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890891D" w14:textId="77777777" w:rsidR="00AA6C7D" w:rsidRDefault="00000000">
            <w:r>
              <w:rPr>
                <w:b/>
                <w:bCs/>
                <w:color w:val="060E1C"/>
                <w:sz w:val="18"/>
                <w:szCs w:val="18"/>
              </w:rPr>
              <w:t>Head of Curriculum &amp; Learning</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BE91F03"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9578B23"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E817769" w14:textId="77777777" w:rsidR="00AA6C7D" w:rsidRDefault="00000000">
            <w:r>
              <w:rPr>
                <w:color w:val="1A5C1A"/>
                <w:sz w:val="18"/>
                <w:szCs w:val="18"/>
              </w:rPr>
              <w:t>R360K – R540K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7CECBBD" w14:textId="77777777" w:rsidR="00AA6C7D" w:rsidRDefault="00000000">
            <w:r>
              <w:rPr>
                <w:color w:val="444444"/>
                <w:sz w:val="18"/>
                <w:szCs w:val="18"/>
              </w:rPr>
              <w:t>7+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36AEE46" w14:textId="77777777" w:rsidR="00AA6C7D" w:rsidRDefault="00000000">
            <w:r>
              <w:rPr>
                <w:color w:val="3A3A3A"/>
                <w:sz w:val="18"/>
                <w:szCs w:val="18"/>
              </w:rPr>
              <w:t>Adult education, curriculum design, SETA alignment, facilitator management</w:t>
            </w:r>
          </w:p>
        </w:tc>
      </w:tr>
      <w:tr w:rsidR="00AA6C7D" w14:paraId="5FEA167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9524254" w14:textId="77777777" w:rsidR="00AA6C7D" w:rsidRDefault="00000000">
            <w:r>
              <w:rPr>
                <w:b/>
                <w:bCs/>
                <w:color w:val="060E1C"/>
                <w:sz w:val="18"/>
                <w:szCs w:val="18"/>
              </w:rPr>
              <w:t>Operations Manager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3C76C9A"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49E32DA"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0411A60C" w14:textId="77777777" w:rsidR="00AA6C7D" w:rsidRDefault="00000000">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341BCD76" w14:textId="77777777" w:rsidR="00AA6C7D" w:rsidRDefault="00000000">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9A5FD10" w14:textId="77777777" w:rsidR="00AA6C7D" w:rsidRDefault="00000000">
            <w:r>
              <w:rPr>
                <w:color w:val="3A3A3A"/>
                <w:sz w:val="18"/>
                <w:szCs w:val="18"/>
              </w:rPr>
              <w:t>Operations, logistics, facilities, vendor management, budget oversight</w:t>
            </w:r>
          </w:p>
        </w:tc>
      </w:tr>
      <w:tr w:rsidR="00AA6C7D" w14:paraId="509C381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26BDFC4" w14:textId="77777777" w:rsidR="00AA6C7D" w:rsidRDefault="00000000">
            <w:r>
              <w:rPr>
                <w:b/>
                <w:bCs/>
                <w:color w:val="060E1C"/>
                <w:sz w:val="18"/>
                <w:szCs w:val="18"/>
              </w:rPr>
              <w:t>Senior Facilitator (x2)</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F743F90"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9B75D97"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6A8E4172" w14:textId="77777777" w:rsidR="00AA6C7D" w:rsidRDefault="00000000">
            <w:r>
              <w:rPr>
                <w:color w:val="1A5C1A"/>
                <w:sz w:val="18"/>
                <w:szCs w:val="18"/>
              </w:rPr>
              <w:t>R240K – R360K each</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E719937"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170FB4EA" w14:textId="77777777" w:rsidR="00AA6C7D" w:rsidRDefault="00000000">
            <w:r>
              <w:rPr>
                <w:color w:val="3A3A3A"/>
                <w:sz w:val="18"/>
                <w:szCs w:val="18"/>
              </w:rPr>
              <w:t>Adult facilitation, life skills, workplace readiness, cohort management</w:t>
            </w:r>
          </w:p>
        </w:tc>
      </w:tr>
      <w:tr w:rsidR="00AA6C7D" w14:paraId="3DFA43A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41FD3D2" w14:textId="77777777" w:rsidR="00AA6C7D" w:rsidRDefault="00000000">
            <w:r>
              <w:rPr>
                <w:b/>
                <w:bCs/>
                <w:color w:val="060E1C"/>
                <w:sz w:val="18"/>
                <w:szCs w:val="18"/>
              </w:rPr>
              <w:t>Facilitator — Construction (A)</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40DEB7E"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5101033"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44A3CB0" w14:textId="77777777" w:rsidR="00AA6C7D" w:rsidRDefault="00000000">
            <w:r>
              <w:rPr>
                <w:color w:val="1A5C1A"/>
                <w:sz w:val="18"/>
                <w:szCs w:val="18"/>
              </w:rPr>
              <w:t>R180K – R240K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F06DC56"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453FDC7B" w14:textId="77777777" w:rsidR="00AA6C7D" w:rsidRDefault="00000000">
            <w:r>
              <w:rPr>
                <w:color w:val="3A3A3A"/>
                <w:sz w:val="18"/>
                <w:szCs w:val="18"/>
              </w:rPr>
              <w:t>Construction trades, solar installation, safety standards, practical training</w:t>
            </w:r>
          </w:p>
        </w:tc>
      </w:tr>
      <w:tr w:rsidR="00AA6C7D" w14:paraId="190A48DE"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502703A" w14:textId="77777777" w:rsidR="00AA6C7D" w:rsidRDefault="00000000">
            <w:r>
              <w:rPr>
                <w:b/>
                <w:bCs/>
                <w:color w:val="060E1C"/>
                <w:sz w:val="18"/>
                <w:szCs w:val="18"/>
              </w:rPr>
              <w:t>Facilitator — Digital (B)</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9984601"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1C23B2D"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03650AA3" w14:textId="77777777" w:rsidR="00AA6C7D" w:rsidRDefault="00000000">
            <w:r>
              <w:rPr>
                <w:color w:val="1A5C1A"/>
                <w:sz w:val="18"/>
                <w:szCs w:val="18"/>
              </w:rPr>
              <w:t>R180K – R240K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655C829"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3ECA888" w14:textId="77777777" w:rsidR="00AA6C7D" w:rsidRDefault="00000000">
            <w:r>
              <w:rPr>
                <w:color w:val="3A3A3A"/>
                <w:sz w:val="18"/>
                <w:szCs w:val="18"/>
              </w:rPr>
              <w:t>IT skills, digital literacy, office software, workplace digital tools</w:t>
            </w:r>
          </w:p>
        </w:tc>
      </w:tr>
      <w:tr w:rsidR="00AA6C7D" w14:paraId="469FCBCE"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A9A2FDC" w14:textId="77777777" w:rsidR="00AA6C7D" w:rsidRDefault="00000000">
            <w:r>
              <w:rPr>
                <w:b/>
                <w:bCs/>
                <w:color w:val="060E1C"/>
                <w:sz w:val="18"/>
                <w:szCs w:val="18"/>
              </w:rPr>
              <w:t>Facilitator — Agriculture (C)</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82AE223"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032430A"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342A6CF" w14:textId="77777777" w:rsidR="00AA6C7D" w:rsidRDefault="00000000">
            <w:r>
              <w:rPr>
                <w:color w:val="1A5C1A"/>
                <w:sz w:val="18"/>
                <w:szCs w:val="18"/>
              </w:rPr>
              <w:t>R180K – R240K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F06144F"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74614FC" w14:textId="77777777" w:rsidR="00AA6C7D" w:rsidRDefault="00000000">
            <w:r>
              <w:rPr>
                <w:color w:val="3A3A3A"/>
                <w:sz w:val="18"/>
                <w:szCs w:val="18"/>
              </w:rPr>
              <w:t>Controlled environment agriculture, urban farming, food safety</w:t>
            </w:r>
          </w:p>
        </w:tc>
      </w:tr>
      <w:tr w:rsidR="00AA6C7D" w14:paraId="1D198532"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B5A89E1" w14:textId="77777777" w:rsidR="00AA6C7D" w:rsidRDefault="00000000">
            <w:r>
              <w:rPr>
                <w:b/>
                <w:bCs/>
                <w:color w:val="060E1C"/>
                <w:sz w:val="18"/>
                <w:szCs w:val="18"/>
              </w:rPr>
              <w:t>Facilitator — Health (D)</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B687A18"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220C036"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D7ABB1F" w14:textId="77777777" w:rsidR="00AA6C7D" w:rsidRDefault="00000000">
            <w:r>
              <w:rPr>
                <w:color w:val="1A5C1A"/>
                <w:sz w:val="18"/>
                <w:szCs w:val="18"/>
              </w:rPr>
              <w:t>R180K – R240K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869767D"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0F39EA3" w14:textId="77777777" w:rsidR="00AA6C7D" w:rsidRDefault="00000000">
            <w:r>
              <w:rPr>
                <w:color w:val="3A3A3A"/>
                <w:sz w:val="18"/>
                <w:szCs w:val="18"/>
              </w:rPr>
              <w:t>Community health work, CHW training, social support, referral pathways</w:t>
            </w:r>
          </w:p>
        </w:tc>
      </w:tr>
      <w:tr w:rsidR="00AA6C7D" w14:paraId="6521B7A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717888F" w14:textId="77777777" w:rsidR="00AA6C7D" w:rsidRDefault="00000000">
            <w:r>
              <w:rPr>
                <w:b/>
                <w:bCs/>
                <w:color w:val="060E1C"/>
                <w:sz w:val="18"/>
                <w:szCs w:val="18"/>
              </w:rPr>
              <w:t>Case Manager (x3)</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CDEC089"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88D1D43"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08A876D9" w14:textId="77777777" w:rsidR="00AA6C7D" w:rsidRDefault="00000000">
            <w:r>
              <w:rPr>
                <w:color w:val="1A5C1A"/>
                <w:sz w:val="18"/>
                <w:szCs w:val="18"/>
              </w:rPr>
              <w:t>R192K – R264K each</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41E41EB3"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677A97E2" w14:textId="77777777" w:rsidR="00AA6C7D" w:rsidRDefault="00000000">
            <w:r>
              <w:rPr>
                <w:color w:val="3A3A3A"/>
                <w:sz w:val="18"/>
                <w:szCs w:val="18"/>
              </w:rPr>
              <w:t>Social work / case management, crisis intervention, participant support</w:t>
            </w:r>
          </w:p>
        </w:tc>
      </w:tr>
      <w:tr w:rsidR="00AA6C7D" w14:paraId="462336E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98F79DA" w14:textId="77777777" w:rsidR="00AA6C7D" w:rsidRDefault="00000000">
            <w:r>
              <w:rPr>
                <w:b/>
                <w:bCs/>
                <w:color w:val="060E1C"/>
                <w:sz w:val="18"/>
                <w:szCs w:val="18"/>
              </w:rPr>
              <w:t>Psychosocial Counsellor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0428785"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355E5AA"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1587769" w14:textId="77777777" w:rsidR="00AA6C7D" w:rsidRDefault="00000000">
            <w:r>
              <w:rPr>
                <w:color w:val="1A5C1A"/>
                <w:sz w:val="18"/>
                <w:szCs w:val="18"/>
              </w:rPr>
              <w:t>R264K – R360K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49E9CA04"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8F7D13F" w14:textId="77777777" w:rsidR="00AA6C7D" w:rsidRDefault="00000000">
            <w:r>
              <w:rPr>
                <w:color w:val="3A3A3A"/>
                <w:sz w:val="18"/>
                <w:szCs w:val="18"/>
              </w:rPr>
              <w:t>Registered counsellor or psychologist, trauma-informed practice, EAP</w:t>
            </w:r>
          </w:p>
        </w:tc>
      </w:tr>
      <w:tr w:rsidR="00AA6C7D" w14:paraId="6659B782"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FFE0DAA" w14:textId="77777777" w:rsidR="00AA6C7D" w:rsidRDefault="00000000">
            <w:r>
              <w:rPr>
                <w:b/>
                <w:bCs/>
                <w:color w:val="060E1C"/>
                <w:sz w:val="18"/>
                <w:szCs w:val="18"/>
              </w:rPr>
              <w:t>Employer Partnerships Manager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05F131D"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A6D3001"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09D7627E" w14:textId="77777777" w:rsidR="00AA6C7D" w:rsidRDefault="00000000">
            <w:r>
              <w:rPr>
                <w:color w:val="1A5C1A"/>
                <w:sz w:val="18"/>
                <w:szCs w:val="18"/>
              </w:rPr>
              <w:t>R300K – R420K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26EA443B"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44857B7" w14:textId="77777777" w:rsidR="00AA6C7D" w:rsidRDefault="00000000">
            <w:r>
              <w:rPr>
                <w:color w:val="3A3A3A"/>
                <w:sz w:val="18"/>
                <w:szCs w:val="18"/>
              </w:rPr>
              <w:t>B2B relationship management, HR networks, labour market knowledge</w:t>
            </w:r>
          </w:p>
        </w:tc>
      </w:tr>
      <w:tr w:rsidR="00AA6C7D" w14:paraId="18F375EF"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AE1E0A1" w14:textId="77777777" w:rsidR="00AA6C7D" w:rsidRDefault="00000000">
            <w:r>
              <w:rPr>
                <w:b/>
                <w:bCs/>
                <w:color w:val="060E1C"/>
                <w:sz w:val="18"/>
                <w:szCs w:val="18"/>
              </w:rPr>
              <w:lastRenderedPageBreak/>
              <w:t>M&amp;E Officer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6733144"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C35E10E"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6A07D0BE" w14:textId="77777777" w:rsidR="00AA6C7D" w:rsidRDefault="00000000">
            <w:r>
              <w:rPr>
                <w:color w:val="1A5C1A"/>
                <w:sz w:val="18"/>
                <w:szCs w:val="18"/>
              </w:rPr>
              <w:t>R240K – R300K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48DFF033" w14:textId="77777777" w:rsidR="00AA6C7D" w:rsidRDefault="00000000">
            <w:r>
              <w:rPr>
                <w:color w:val="444444"/>
                <w:sz w:val="18"/>
                <w:szCs w:val="18"/>
              </w:rPr>
              <w:t>4+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20EB2F0" w14:textId="77777777" w:rsidR="00AA6C7D" w:rsidRDefault="00000000">
            <w:r>
              <w:rPr>
                <w:color w:val="3A3A3A"/>
                <w:sz w:val="18"/>
                <w:szCs w:val="18"/>
              </w:rPr>
              <w:t>Social impact measurement, M&amp;E frameworks, data analysis, reporting</w:t>
            </w:r>
          </w:p>
        </w:tc>
      </w:tr>
      <w:tr w:rsidR="00AA6C7D" w14:paraId="3B367F4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F001602" w14:textId="77777777" w:rsidR="00AA6C7D" w:rsidRDefault="00000000">
            <w:r>
              <w:rPr>
                <w:b/>
                <w:bCs/>
                <w:color w:val="060E1C"/>
                <w:sz w:val="18"/>
                <w:szCs w:val="18"/>
              </w:rPr>
              <w:t>Finance Officer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1592FCE"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58BCCF2"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3F425B52" w14:textId="77777777" w:rsidR="00AA6C7D" w:rsidRDefault="00000000">
            <w:r>
              <w:rPr>
                <w:color w:val="1A5C1A"/>
                <w:sz w:val="18"/>
                <w:szCs w:val="18"/>
              </w:rPr>
              <w:t>R216K – R300K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FB638D8" w14:textId="77777777" w:rsidR="00AA6C7D" w:rsidRDefault="00000000">
            <w:r>
              <w:rPr>
                <w:color w:val="444444"/>
                <w:sz w:val="18"/>
                <w:szCs w:val="18"/>
              </w:rPr>
              <w:t>4+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CAFB16D" w14:textId="77777777" w:rsidR="00AA6C7D" w:rsidRDefault="00000000">
            <w:r>
              <w:rPr>
                <w:color w:val="3A3A3A"/>
                <w:sz w:val="18"/>
                <w:szCs w:val="18"/>
              </w:rPr>
              <w:t>NGO/programme finance, grant management, payroll, donor reporting</w:t>
            </w:r>
          </w:p>
        </w:tc>
      </w:tr>
      <w:tr w:rsidR="00AA6C7D" w14:paraId="58BB3E2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4BDE172" w14:textId="77777777" w:rsidR="00AA6C7D" w:rsidRDefault="00000000">
            <w:r>
              <w:rPr>
                <w:b/>
                <w:bCs/>
                <w:color w:val="060E1C"/>
                <w:sz w:val="18"/>
                <w:szCs w:val="18"/>
              </w:rPr>
              <w:t>Admin &amp; Communications</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37EA8A7"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D19117E" w14:textId="77777777" w:rsidR="00AA6C7D" w:rsidRDefault="00000000">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25C0EE4F" w14:textId="77777777" w:rsidR="00AA6C7D" w:rsidRDefault="00000000">
            <w:r>
              <w:rPr>
                <w:color w:val="1A5C1A"/>
                <w:sz w:val="18"/>
                <w:szCs w:val="18"/>
              </w:rPr>
              <w:t>R144K – R192K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58316E0" w14:textId="77777777" w:rsidR="00AA6C7D" w:rsidRDefault="00000000">
            <w:r>
              <w:rPr>
                <w:color w:val="444444"/>
                <w:sz w:val="18"/>
                <w:szCs w:val="18"/>
              </w:rPr>
              <w:t>2+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411188D6" w14:textId="77777777" w:rsidR="00AA6C7D" w:rsidRDefault="00000000">
            <w:r>
              <w:rPr>
                <w:color w:val="3A3A3A"/>
                <w:sz w:val="18"/>
                <w:szCs w:val="18"/>
              </w:rPr>
              <w:t>Office administration, scheduling, records, participant communication</w:t>
            </w:r>
          </w:p>
        </w:tc>
      </w:tr>
      <w:tr w:rsidR="00AA6C7D" w14:paraId="3C15D39F"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24C31CA" w14:textId="77777777" w:rsidR="00AA6C7D" w:rsidRDefault="00000000">
            <w:r>
              <w:rPr>
                <w:b/>
                <w:bCs/>
                <w:color w:val="060E1C"/>
                <w:sz w:val="18"/>
                <w:szCs w:val="18"/>
              </w:rPr>
              <w:t>Head of Placement</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01EE121"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BAFAB86"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3D53E2CF" w14:textId="77777777" w:rsidR="00AA6C7D" w:rsidRDefault="00000000">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63102B4" w14:textId="77777777" w:rsidR="00AA6C7D" w:rsidRDefault="00000000">
            <w:r>
              <w:rPr>
                <w:color w:val="444444"/>
                <w:sz w:val="18"/>
                <w:szCs w:val="18"/>
              </w:rPr>
              <w:t>7+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141959F" w14:textId="77777777" w:rsidR="00AA6C7D" w:rsidRDefault="00000000">
            <w:r>
              <w:rPr>
                <w:color w:val="3A3A3A"/>
                <w:sz w:val="18"/>
                <w:szCs w:val="18"/>
              </w:rPr>
              <w:t>Placement system management, employer network, SETA relationships</w:t>
            </w:r>
          </w:p>
        </w:tc>
      </w:tr>
      <w:tr w:rsidR="00AA6C7D" w14:paraId="1E95E7E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C6452F4" w14:textId="77777777" w:rsidR="00AA6C7D" w:rsidRDefault="00000000">
            <w:r>
              <w:rPr>
                <w:b/>
                <w:bCs/>
                <w:color w:val="060E1C"/>
                <w:sz w:val="18"/>
                <w:szCs w:val="18"/>
              </w:rPr>
              <w:t>Alumni Coordinator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FCF2C77"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9E99231"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09A4E26" w14:textId="77777777" w:rsidR="00AA6C7D" w:rsidRDefault="00000000">
            <w:r>
              <w:rPr>
                <w:color w:val="1A5C1A"/>
                <w:sz w:val="18"/>
                <w:szCs w:val="18"/>
              </w:rPr>
              <w:t>R180K – R240K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AB4D44E"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6419FA3" w14:textId="77777777" w:rsidR="00AA6C7D" w:rsidRDefault="00000000">
            <w:r>
              <w:rPr>
                <w:color w:val="3A3A3A"/>
                <w:sz w:val="18"/>
                <w:szCs w:val="18"/>
              </w:rPr>
              <w:t>Community management, alumni engagement, peer mentorship programme</w:t>
            </w:r>
          </w:p>
        </w:tc>
      </w:tr>
      <w:tr w:rsidR="00AA6C7D" w14:paraId="445A753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7EDC7BA" w14:textId="77777777" w:rsidR="00AA6C7D" w:rsidRDefault="00000000">
            <w:r>
              <w:rPr>
                <w:b/>
                <w:bCs/>
                <w:color w:val="060E1C"/>
                <w:sz w:val="18"/>
                <w:szCs w:val="18"/>
              </w:rPr>
              <w:t>Additional Case Managers (x3)</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81429B8"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891817D"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12165D0" w14:textId="77777777" w:rsidR="00AA6C7D" w:rsidRDefault="00000000">
            <w:r>
              <w:rPr>
                <w:color w:val="1A5C1A"/>
                <w:sz w:val="18"/>
                <w:szCs w:val="18"/>
              </w:rPr>
              <w:t>R192K – R264K each</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394BA864"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687D747" w14:textId="77777777" w:rsidR="00AA6C7D" w:rsidRDefault="00000000">
            <w:r>
              <w:rPr>
                <w:color w:val="3A3A3A"/>
                <w:sz w:val="18"/>
                <w:szCs w:val="18"/>
              </w:rPr>
              <w:t>Scale cohort case management</w:t>
            </w:r>
          </w:p>
        </w:tc>
      </w:tr>
      <w:tr w:rsidR="00AA6C7D" w14:paraId="7D823010"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D4EADB1" w14:textId="77777777" w:rsidR="00AA6C7D" w:rsidRDefault="00000000">
            <w:r>
              <w:rPr>
                <w:b/>
                <w:bCs/>
                <w:color w:val="060E1C"/>
                <w:sz w:val="18"/>
                <w:szCs w:val="18"/>
              </w:rPr>
              <w:t>Regional Facilitators (x8)</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E6A57C9" w14:textId="77777777" w:rsidR="00AA6C7D" w:rsidRDefault="00000000">
            <w:r>
              <w:rPr>
                <w:color w:val="C9A84C"/>
                <w:sz w:val="18"/>
                <w:szCs w:val="18"/>
              </w:rPr>
              <w:t>S.E.T.H.S.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0B696DB"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37C62B6C" w14:textId="77777777" w:rsidR="00AA6C7D" w:rsidRDefault="00000000">
            <w:r>
              <w:rPr>
                <w:color w:val="1A5C1A"/>
                <w:sz w:val="18"/>
                <w:szCs w:val="18"/>
              </w:rPr>
              <w:t>R180K – R240K each</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487C9C3C" w14:textId="77777777" w:rsidR="00AA6C7D" w:rsidRDefault="00000000">
            <w:r>
              <w:rPr>
                <w:color w:val="444444"/>
                <w:sz w:val="18"/>
                <w:szCs w:val="18"/>
              </w:rPr>
              <w:t>3+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6F828701" w14:textId="77777777" w:rsidR="00AA6C7D" w:rsidRDefault="00000000">
            <w:r>
              <w:rPr>
                <w:color w:val="3A3A3A"/>
                <w:sz w:val="18"/>
                <w:szCs w:val="18"/>
              </w:rPr>
              <w:t>Pathway delivery for scale cohorts and regional replication</w:t>
            </w:r>
          </w:p>
        </w:tc>
      </w:tr>
    </w:tbl>
    <w:p w14:paraId="067ADC03" w14:textId="77777777" w:rsidR="00AA6C7D" w:rsidRDefault="00AA6C7D">
      <w:pPr>
        <w:spacing w:before="200" w:after="80"/>
      </w:pPr>
    </w:p>
    <w:p w14:paraId="32571EDB" w14:textId="77777777" w:rsidR="00AA6C7D" w:rsidRDefault="00000000">
      <w:r>
        <w:br w:type="page"/>
      </w:r>
    </w:p>
    <w:p w14:paraId="53478123" w14:textId="77777777" w:rsidR="00AA6C7D" w:rsidRDefault="00000000">
      <w:pPr>
        <w:pStyle w:val="Heading1"/>
      </w:pPr>
      <w:proofErr w:type="gramStart"/>
      <w:r>
        <w:lastRenderedPageBreak/>
        <w:t>04  T.S.</w:t>
      </w:r>
      <w:proofErr w:type="gramEnd"/>
      <w:r>
        <w:t xml:space="preserve"> Division Staffing — Transition Systems</w:t>
      </w:r>
    </w:p>
    <w:p w14:paraId="793203C9" w14:textId="77777777" w:rsidR="00AA6C7D" w:rsidRDefault="00AA6C7D">
      <w:pPr>
        <w:pBdr>
          <w:bottom w:val="single" w:sz="6" w:space="1" w:color="C9A84C"/>
        </w:pBdr>
        <w:spacing w:before="60" w:after="60"/>
      </w:pPr>
    </w:p>
    <w:p w14:paraId="0EC841B0" w14:textId="77777777" w:rsidR="00AA6C7D" w:rsidRDefault="00AA6C7D">
      <w:pPr>
        <w:spacing w:before="80" w:after="80"/>
      </w:pPr>
    </w:p>
    <w:p w14:paraId="338CC698" w14:textId="77777777" w:rsidR="00AA6C7D" w:rsidRDefault="00000000">
      <w:pPr>
        <w:spacing w:before="80" w:after="120" w:line="360" w:lineRule="auto"/>
      </w:pPr>
      <w:r>
        <w:rPr>
          <w:color w:val="2C2C2C"/>
        </w:rPr>
        <w:t>T.S. staffing is project-based in the pilot phase. The core T.S. team manages projects and contractor relationships. Workforce for T.S. projects is drawn from S.E.T.H.S. graduates — this is the compounding loop in action.</w:t>
      </w:r>
    </w:p>
    <w:p w14:paraId="3AAB7DE6" w14:textId="77777777" w:rsidR="00AA6C7D" w:rsidRDefault="00AA6C7D">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200"/>
        <w:gridCol w:w="800"/>
        <w:gridCol w:w="1400"/>
        <w:gridCol w:w="1160"/>
        <w:gridCol w:w="2600"/>
      </w:tblGrid>
      <w:tr w:rsidR="00AA6C7D" w14:paraId="67F4EB43"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6009C1BC" w14:textId="77777777" w:rsidR="00AA6C7D" w:rsidRDefault="00000000">
            <w:r>
              <w:rPr>
                <w:b/>
                <w:bCs/>
                <w:color w:val="FFFFFF"/>
                <w:sz w:val="18"/>
                <w:szCs w:val="18"/>
              </w:rPr>
              <w:t>Position</w:t>
            </w:r>
          </w:p>
        </w:tc>
        <w:tc>
          <w:tcPr>
            <w:tcW w:w="1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715A39B0" w14:textId="77777777" w:rsidR="00AA6C7D" w:rsidRDefault="00000000">
            <w:r>
              <w:rPr>
                <w:b/>
                <w:bCs/>
                <w:color w:val="FFFFFF"/>
                <w:sz w:val="18"/>
                <w:szCs w:val="18"/>
              </w:rPr>
              <w:t>Division</w:t>
            </w:r>
          </w:p>
        </w:tc>
        <w:tc>
          <w:tcPr>
            <w:tcW w:w="8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2D640076" w14:textId="77777777" w:rsidR="00AA6C7D" w:rsidRDefault="00000000">
            <w:r>
              <w:rPr>
                <w:b/>
                <w:bCs/>
                <w:color w:val="FFFFFF"/>
                <w:sz w:val="18"/>
                <w:szCs w:val="18"/>
              </w:rPr>
              <w:t>Pri.</w:t>
            </w:r>
          </w:p>
        </w:tc>
        <w:tc>
          <w:tcPr>
            <w:tcW w:w="14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70727B84" w14:textId="77777777" w:rsidR="00AA6C7D" w:rsidRDefault="00000000">
            <w:r>
              <w:rPr>
                <w:b/>
                <w:bCs/>
                <w:color w:val="FFFFFF"/>
                <w:sz w:val="18"/>
                <w:szCs w:val="18"/>
              </w:rPr>
              <w:t>CTC (ZAR)</w:t>
            </w:r>
          </w:p>
        </w:tc>
        <w:tc>
          <w:tcPr>
            <w:tcW w:w="116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72F9702F" w14:textId="77777777" w:rsidR="00AA6C7D" w:rsidRDefault="00000000">
            <w:r>
              <w:rPr>
                <w:b/>
                <w:bCs/>
                <w:color w:val="FFFFFF"/>
                <w:sz w:val="18"/>
                <w:szCs w:val="18"/>
              </w:rPr>
              <w:t>Experience</w:t>
            </w:r>
          </w:p>
        </w:tc>
        <w:tc>
          <w:tcPr>
            <w:tcW w:w="26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6651B761" w14:textId="77777777" w:rsidR="00AA6C7D" w:rsidRDefault="00000000">
            <w:r>
              <w:rPr>
                <w:b/>
                <w:bCs/>
                <w:color w:val="FFFFFF"/>
                <w:sz w:val="18"/>
                <w:szCs w:val="18"/>
              </w:rPr>
              <w:t>Critical Requirements</w:t>
            </w:r>
          </w:p>
        </w:tc>
      </w:tr>
      <w:tr w:rsidR="00AA6C7D" w14:paraId="4A557383"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9F2602D" w14:textId="77777777" w:rsidR="00AA6C7D" w:rsidRDefault="00000000">
            <w:r>
              <w:rPr>
                <w:b/>
                <w:bCs/>
                <w:color w:val="060E1C"/>
                <w:sz w:val="18"/>
                <w:szCs w:val="18"/>
              </w:rPr>
              <w:t>Director — T.S.</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2607B56"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A6855AD"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3FABB9F8" w14:textId="77777777" w:rsidR="00AA6C7D" w:rsidRDefault="00000000">
            <w:r>
              <w:rPr>
                <w:color w:val="1A5C1A"/>
                <w:sz w:val="18"/>
                <w:szCs w:val="18"/>
              </w:rPr>
              <w:t>R600K – R900K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3A0A3D0E" w14:textId="77777777" w:rsidR="00AA6C7D" w:rsidRDefault="00000000">
            <w:r>
              <w:rPr>
                <w:color w:val="444444"/>
                <w:sz w:val="18"/>
                <w:szCs w:val="18"/>
              </w:rPr>
              <w:t>10+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5D51362" w14:textId="77777777" w:rsidR="00AA6C7D" w:rsidRDefault="00000000">
            <w:r>
              <w:rPr>
                <w:color w:val="3A3A3A"/>
                <w:sz w:val="18"/>
                <w:szCs w:val="18"/>
              </w:rPr>
              <w:t>Infrastructure development, project finance, government contracts, ESG</w:t>
            </w:r>
          </w:p>
        </w:tc>
      </w:tr>
      <w:tr w:rsidR="00AA6C7D" w14:paraId="27A7F786"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B3D4B6B" w14:textId="77777777" w:rsidR="00AA6C7D" w:rsidRDefault="00000000">
            <w:r>
              <w:rPr>
                <w:b/>
                <w:bCs/>
                <w:color w:val="060E1C"/>
                <w:sz w:val="18"/>
                <w:szCs w:val="18"/>
              </w:rPr>
              <w:t>Project Manager — Solar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983381E"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A0C8E20"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EB51015" w14:textId="77777777" w:rsidR="00AA6C7D" w:rsidRDefault="00000000">
            <w:r>
              <w:rPr>
                <w:color w:val="1A5C1A"/>
                <w:sz w:val="18"/>
                <w:szCs w:val="18"/>
              </w:rPr>
              <w:t>R360K – R540K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2336C0C9" w14:textId="77777777" w:rsidR="00AA6C7D" w:rsidRDefault="00000000">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68E999E" w14:textId="77777777" w:rsidR="00AA6C7D" w:rsidRDefault="00000000">
            <w:r>
              <w:rPr>
                <w:color w:val="3A3A3A"/>
                <w:sz w:val="18"/>
                <w:szCs w:val="18"/>
              </w:rPr>
              <w:t>Solar PV installation, project management, NERSA compliance, community engagement</w:t>
            </w:r>
          </w:p>
        </w:tc>
      </w:tr>
      <w:tr w:rsidR="00AA6C7D" w14:paraId="39912C75"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1CFA133" w14:textId="77777777" w:rsidR="00AA6C7D" w:rsidRDefault="00000000">
            <w:r>
              <w:rPr>
                <w:b/>
                <w:bCs/>
                <w:color w:val="060E1C"/>
                <w:sz w:val="18"/>
                <w:szCs w:val="18"/>
              </w:rPr>
              <w:t>Project Manager — Agriculture</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5681358"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4BAED83"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2368C90" w14:textId="77777777" w:rsidR="00AA6C7D" w:rsidRDefault="00000000">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11BB3F37"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774DEB8" w14:textId="77777777" w:rsidR="00AA6C7D" w:rsidRDefault="00000000">
            <w:r>
              <w:rPr>
                <w:color w:val="3A3A3A"/>
                <w:sz w:val="18"/>
                <w:szCs w:val="18"/>
              </w:rPr>
              <w:t>Commercial agriculture, CEA/vertical farming, supply chain, food safety</w:t>
            </w:r>
          </w:p>
        </w:tc>
      </w:tr>
      <w:tr w:rsidR="00AA6C7D" w14:paraId="1330D40E"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16368C3" w14:textId="77777777" w:rsidR="00AA6C7D" w:rsidRDefault="00000000">
            <w:r>
              <w:rPr>
                <w:b/>
                <w:bCs/>
                <w:color w:val="060E1C"/>
                <w:sz w:val="18"/>
                <w:szCs w:val="18"/>
              </w:rPr>
              <w:t>Project Manager — Construction</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DB6B5AA"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56416C5"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7BCA5F80" w14:textId="77777777" w:rsidR="00AA6C7D" w:rsidRDefault="00000000">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1DBEACD6" w14:textId="77777777" w:rsidR="00AA6C7D" w:rsidRDefault="00000000">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6F9409F" w14:textId="77777777" w:rsidR="00AA6C7D" w:rsidRDefault="00000000">
            <w:r>
              <w:rPr>
                <w:color w:val="3A3A3A"/>
                <w:sz w:val="18"/>
                <w:szCs w:val="18"/>
              </w:rPr>
              <w:t>Construction project management, CIDB grade, housing development, site management</w:t>
            </w:r>
          </w:p>
        </w:tc>
      </w:tr>
      <w:tr w:rsidR="00AA6C7D" w14:paraId="04B12A78"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343CAB7" w14:textId="77777777" w:rsidR="00AA6C7D" w:rsidRDefault="00000000">
            <w:r>
              <w:rPr>
                <w:b/>
                <w:bCs/>
                <w:color w:val="060E1C"/>
                <w:sz w:val="18"/>
                <w:szCs w:val="18"/>
              </w:rPr>
              <w:t>Project Manager — Water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AC4C012"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9095A78"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6E05EAD" w14:textId="77777777" w:rsidR="00AA6C7D" w:rsidRDefault="00000000">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389CC55A"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14BD181" w14:textId="77777777" w:rsidR="00AA6C7D" w:rsidRDefault="00000000">
            <w:r>
              <w:rPr>
                <w:color w:val="3A3A3A"/>
                <w:sz w:val="18"/>
                <w:szCs w:val="18"/>
              </w:rPr>
              <w:t>Water infrastructure, municipal engagement, hydraulic systems, DWS compliance</w:t>
            </w:r>
          </w:p>
        </w:tc>
      </w:tr>
      <w:tr w:rsidR="00AA6C7D" w14:paraId="55141C85"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BB6E096" w14:textId="77777777" w:rsidR="00AA6C7D" w:rsidRDefault="00000000">
            <w:r>
              <w:rPr>
                <w:b/>
                <w:bCs/>
                <w:color w:val="060E1C"/>
                <w:sz w:val="18"/>
                <w:szCs w:val="18"/>
              </w:rPr>
              <w:t>Technical Lead — Electrical</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1D2ADA9"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A5D1E10"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01571459" w14:textId="77777777" w:rsidR="00AA6C7D" w:rsidRDefault="00000000">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04B44738" w14:textId="77777777" w:rsidR="00AA6C7D" w:rsidRDefault="00000000">
            <w:r>
              <w:rPr>
                <w:color w:val="444444"/>
                <w:sz w:val="18"/>
                <w:szCs w:val="18"/>
              </w:rPr>
              <w:t>7+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131CDB42" w14:textId="77777777" w:rsidR="00AA6C7D" w:rsidRDefault="00000000">
            <w:r>
              <w:rPr>
                <w:color w:val="3A3A3A"/>
                <w:sz w:val="18"/>
                <w:szCs w:val="18"/>
              </w:rPr>
              <w:t>Registered electrician, solar systems, grid integration, team supervision</w:t>
            </w:r>
          </w:p>
        </w:tc>
      </w:tr>
      <w:tr w:rsidR="00AA6C7D" w14:paraId="0B36912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F96F4F5" w14:textId="77777777" w:rsidR="00AA6C7D" w:rsidRDefault="00000000">
            <w:r>
              <w:rPr>
                <w:b/>
                <w:bCs/>
                <w:color w:val="060E1C"/>
                <w:sz w:val="18"/>
                <w:szCs w:val="18"/>
              </w:rPr>
              <w:t>Procurement &amp; Supply Chain</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D405AD5"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8E972BA"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7EE2F8C6" w14:textId="77777777" w:rsidR="00AA6C7D" w:rsidRDefault="00000000">
            <w:r>
              <w:rPr>
                <w:color w:val="1A5C1A"/>
                <w:sz w:val="18"/>
                <w:szCs w:val="18"/>
              </w:rPr>
              <w:t>R240K – R360K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46EAE67"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525839B" w14:textId="77777777" w:rsidR="00AA6C7D" w:rsidRDefault="00000000">
            <w:r>
              <w:rPr>
                <w:color w:val="3A3A3A"/>
                <w:sz w:val="18"/>
                <w:szCs w:val="18"/>
              </w:rPr>
              <w:t>Infrastructure procurement, supplier management, BBBEE compliance, contracts</w:t>
            </w:r>
          </w:p>
        </w:tc>
      </w:tr>
      <w:tr w:rsidR="00AA6C7D" w14:paraId="1249DD6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76B2F5A" w14:textId="77777777" w:rsidR="00AA6C7D" w:rsidRDefault="00000000">
            <w:r>
              <w:rPr>
                <w:b/>
                <w:bCs/>
                <w:color w:val="060E1C"/>
                <w:sz w:val="18"/>
                <w:szCs w:val="18"/>
              </w:rPr>
              <w:t>ESG &amp; Community Manager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60473A6"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3D58CFC"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28E65C1" w14:textId="77777777" w:rsidR="00AA6C7D" w:rsidRDefault="00000000">
            <w:r>
              <w:rPr>
                <w:color w:val="1A5C1A"/>
                <w:sz w:val="18"/>
                <w:szCs w:val="18"/>
              </w:rPr>
              <w:t>R240K – R360K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3BE27E85" w14:textId="77777777" w:rsidR="00AA6C7D" w:rsidRDefault="00000000">
            <w:r>
              <w:rPr>
                <w:color w:val="444444"/>
                <w:sz w:val="18"/>
                <w:szCs w:val="18"/>
              </w:rPr>
              <w:t>4+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B1C933F" w14:textId="77777777" w:rsidR="00AA6C7D" w:rsidRDefault="00000000">
            <w:r>
              <w:rPr>
                <w:color w:val="3A3A3A"/>
                <w:sz w:val="18"/>
                <w:szCs w:val="18"/>
              </w:rPr>
              <w:t>ESG reporting, community stakeholder engagement, social impact, grievance management</w:t>
            </w:r>
          </w:p>
        </w:tc>
      </w:tr>
      <w:tr w:rsidR="00AA6C7D" w14:paraId="28FCC65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6BFD2FF" w14:textId="77777777" w:rsidR="00AA6C7D" w:rsidRDefault="00000000">
            <w:r>
              <w:rPr>
                <w:b/>
                <w:bCs/>
                <w:color w:val="060E1C"/>
                <w:sz w:val="18"/>
                <w:szCs w:val="18"/>
              </w:rPr>
              <w:t>Site Supervisors (x3)</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80E4FE8"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81C7E3A"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8235627" w14:textId="77777777" w:rsidR="00AA6C7D" w:rsidRDefault="00000000">
            <w:r>
              <w:rPr>
                <w:color w:val="1A5C1A"/>
                <w:sz w:val="18"/>
                <w:szCs w:val="18"/>
              </w:rPr>
              <w:t>R180K – R300K each</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EAD0343"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E630D2A" w14:textId="77777777" w:rsidR="00AA6C7D" w:rsidRDefault="00000000">
            <w:r>
              <w:rPr>
                <w:color w:val="3A3A3A"/>
                <w:sz w:val="18"/>
                <w:szCs w:val="18"/>
              </w:rPr>
              <w:t>On-site project supervision, safety compliance, workforce management</w:t>
            </w:r>
          </w:p>
        </w:tc>
      </w:tr>
      <w:tr w:rsidR="00AA6C7D" w14:paraId="5A4EFBD5"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451FFC1" w14:textId="77777777" w:rsidR="00AA6C7D" w:rsidRDefault="00000000">
            <w:r>
              <w:rPr>
                <w:b/>
                <w:bCs/>
                <w:color w:val="060E1C"/>
                <w:sz w:val="18"/>
                <w:szCs w:val="18"/>
              </w:rPr>
              <w:t>Finance &amp; Contracts Officer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8CD4429" w14:textId="77777777" w:rsidR="00AA6C7D" w:rsidRDefault="00000000">
            <w:r>
              <w:rPr>
                <w:color w:val="C9A84C"/>
                <w:sz w:val="18"/>
                <w:szCs w:val="18"/>
              </w:rPr>
              <w:t>T.S.</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5BCC9CF" w14:textId="77777777" w:rsidR="00AA6C7D" w:rsidRDefault="00000000">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6970023" w14:textId="77777777" w:rsidR="00AA6C7D" w:rsidRDefault="00000000">
            <w:r>
              <w:rPr>
                <w:color w:val="1A5C1A"/>
                <w:sz w:val="18"/>
                <w:szCs w:val="18"/>
              </w:rPr>
              <w:t>R240K – R360K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29ED14CF" w14:textId="77777777" w:rsidR="00AA6C7D" w:rsidRDefault="00000000">
            <w:r>
              <w:rPr>
                <w:color w:val="444444"/>
                <w:sz w:val="18"/>
                <w:szCs w:val="18"/>
              </w:rPr>
              <w:t>4+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74417BA" w14:textId="77777777" w:rsidR="00AA6C7D" w:rsidRDefault="00000000">
            <w:r>
              <w:rPr>
                <w:color w:val="3A3A3A"/>
                <w:sz w:val="18"/>
                <w:szCs w:val="18"/>
              </w:rPr>
              <w:t>Project finance, government billing, contract management, DFI reporting</w:t>
            </w:r>
          </w:p>
        </w:tc>
      </w:tr>
    </w:tbl>
    <w:p w14:paraId="1D1C6C2E" w14:textId="4CDF8949" w:rsidR="00AA6C7D" w:rsidRDefault="00AA6C7D"/>
    <w:p w14:paraId="666EE724" w14:textId="77777777" w:rsidR="00AA6C7D" w:rsidRDefault="00000000">
      <w:pPr>
        <w:pStyle w:val="Heading1"/>
      </w:pPr>
      <w:proofErr w:type="gramStart"/>
      <w:r>
        <w:lastRenderedPageBreak/>
        <w:t>05  UDOC</w:t>
      </w:r>
      <w:proofErr w:type="gramEnd"/>
      <w:r>
        <w:t xml:space="preserve"> Division Staffing</w:t>
      </w:r>
    </w:p>
    <w:p w14:paraId="47A64664" w14:textId="77777777" w:rsidR="00AA6C7D" w:rsidRDefault="00AA6C7D">
      <w:pPr>
        <w:pBdr>
          <w:bottom w:val="single" w:sz="6" w:space="1" w:color="C9A84C"/>
        </w:pBdr>
        <w:spacing w:before="60" w:after="60"/>
      </w:pPr>
    </w:p>
    <w:p w14:paraId="50E73CE6" w14:textId="77777777" w:rsidR="00AA6C7D" w:rsidRDefault="00AA6C7D">
      <w:pPr>
        <w:spacing w:before="80" w:after="80"/>
      </w:pPr>
    </w:p>
    <w:p w14:paraId="521823D6" w14:textId="77777777" w:rsidR="00AA6C7D" w:rsidRDefault="00000000">
      <w:pPr>
        <w:spacing w:before="80" w:after="120" w:line="360" w:lineRule="auto"/>
      </w:pPr>
      <w:r>
        <w:rPr>
          <w:color w:val="2C2C2C"/>
        </w:rPr>
        <w:t>UDOC requires a specialist engineering team. These are the highest-paid roles in the organisation and the most difficult to recruit. The CTO is the most critical hire for UDOC and should be identified in parallel with S.E.T.H.S. pilot preparation. UDOC engineering commences formally in Month 6 of the pilot phase.</w:t>
      </w:r>
    </w:p>
    <w:tbl>
      <w:tblPr>
        <w:tblpPr w:leftFromText="180" w:rightFromText="180" w:vertAnchor="text" w:horzAnchor="margin" w:tblpY="-10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200"/>
        <w:gridCol w:w="800"/>
        <w:gridCol w:w="1400"/>
        <w:gridCol w:w="1160"/>
        <w:gridCol w:w="2600"/>
      </w:tblGrid>
      <w:tr w:rsidR="00015895" w14:paraId="0BB0539B"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17761C54" w14:textId="77777777" w:rsidR="00015895" w:rsidRDefault="00015895" w:rsidP="00015895">
            <w:r>
              <w:rPr>
                <w:b/>
                <w:bCs/>
                <w:color w:val="FFFFFF"/>
                <w:sz w:val="18"/>
                <w:szCs w:val="18"/>
              </w:rPr>
              <w:t>Position</w:t>
            </w:r>
          </w:p>
        </w:tc>
        <w:tc>
          <w:tcPr>
            <w:tcW w:w="1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29296E6D" w14:textId="77777777" w:rsidR="00015895" w:rsidRDefault="00015895" w:rsidP="00015895">
            <w:r>
              <w:rPr>
                <w:b/>
                <w:bCs/>
                <w:color w:val="FFFFFF"/>
                <w:sz w:val="18"/>
                <w:szCs w:val="18"/>
              </w:rPr>
              <w:t>Division</w:t>
            </w:r>
          </w:p>
        </w:tc>
        <w:tc>
          <w:tcPr>
            <w:tcW w:w="8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357E1002" w14:textId="77777777" w:rsidR="00015895" w:rsidRDefault="00015895" w:rsidP="00015895">
            <w:r>
              <w:rPr>
                <w:b/>
                <w:bCs/>
                <w:color w:val="FFFFFF"/>
                <w:sz w:val="18"/>
                <w:szCs w:val="18"/>
              </w:rPr>
              <w:t>Pri.</w:t>
            </w:r>
          </w:p>
        </w:tc>
        <w:tc>
          <w:tcPr>
            <w:tcW w:w="14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4038F059" w14:textId="77777777" w:rsidR="00015895" w:rsidRDefault="00015895" w:rsidP="00015895">
            <w:r>
              <w:rPr>
                <w:b/>
                <w:bCs/>
                <w:color w:val="FFFFFF"/>
                <w:sz w:val="18"/>
                <w:szCs w:val="18"/>
              </w:rPr>
              <w:t>CTC (ZAR)</w:t>
            </w:r>
          </w:p>
        </w:tc>
        <w:tc>
          <w:tcPr>
            <w:tcW w:w="116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63695514" w14:textId="77777777" w:rsidR="00015895" w:rsidRDefault="00015895" w:rsidP="00015895">
            <w:r>
              <w:rPr>
                <w:b/>
                <w:bCs/>
                <w:color w:val="FFFFFF"/>
                <w:sz w:val="18"/>
                <w:szCs w:val="18"/>
              </w:rPr>
              <w:t>Experience</w:t>
            </w:r>
          </w:p>
        </w:tc>
        <w:tc>
          <w:tcPr>
            <w:tcW w:w="26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5AF1DCCC" w14:textId="77777777" w:rsidR="00015895" w:rsidRDefault="00015895" w:rsidP="00015895">
            <w:r>
              <w:rPr>
                <w:b/>
                <w:bCs/>
                <w:color w:val="FFFFFF"/>
                <w:sz w:val="18"/>
                <w:szCs w:val="18"/>
              </w:rPr>
              <w:t>Critical Requirements</w:t>
            </w:r>
          </w:p>
        </w:tc>
      </w:tr>
      <w:tr w:rsidR="00015895" w14:paraId="0BC49DB2"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6841E74" w14:textId="77777777" w:rsidR="00015895" w:rsidRDefault="00015895" w:rsidP="00015895">
            <w:r>
              <w:rPr>
                <w:b/>
                <w:bCs/>
                <w:color w:val="060E1C"/>
                <w:sz w:val="18"/>
                <w:szCs w:val="18"/>
              </w:rPr>
              <w:t>CTO / Chief Architect</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5910403"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7539F95" w14:textId="77777777" w:rsidR="00015895" w:rsidRDefault="00015895" w:rsidP="00015895">
            <w:r>
              <w:rPr>
                <w:b/>
                <w:bCs/>
                <w:color w:val="8B0000"/>
                <w:sz w:val="18"/>
                <w:szCs w:val="18"/>
              </w:rPr>
              <w:t>P.1</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E1E15AE" w14:textId="77777777" w:rsidR="00015895" w:rsidRDefault="00015895" w:rsidP="00015895">
            <w:r>
              <w:rPr>
                <w:color w:val="1A5C1A"/>
                <w:sz w:val="18"/>
                <w:szCs w:val="18"/>
              </w:rPr>
              <w:t>R960K – R1.44M</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4332AC79" w14:textId="77777777" w:rsidR="00015895" w:rsidRDefault="00015895" w:rsidP="00015895">
            <w:r>
              <w:rPr>
                <w:color w:val="444444"/>
                <w:sz w:val="18"/>
                <w:szCs w:val="18"/>
              </w:rPr>
              <w:t>12+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A0F65E4" w14:textId="77777777" w:rsidR="00015895" w:rsidRDefault="00015895" w:rsidP="00015895">
            <w:r>
              <w:rPr>
                <w:color w:val="3A3A3A"/>
                <w:sz w:val="18"/>
                <w:szCs w:val="18"/>
              </w:rPr>
              <w:t>Distributed systems, PQC encryption, cloud architecture, B2B SaaS, security-first design</w:t>
            </w:r>
          </w:p>
        </w:tc>
      </w:tr>
      <w:tr w:rsidR="00015895" w14:paraId="6A0AB20A"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0E25C2E" w14:textId="77777777" w:rsidR="00015895" w:rsidRDefault="00015895" w:rsidP="00015895">
            <w:r>
              <w:rPr>
                <w:b/>
                <w:bCs/>
                <w:color w:val="060E1C"/>
                <w:sz w:val="18"/>
                <w:szCs w:val="18"/>
              </w:rPr>
              <w:t>Senior Backend Engineer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6F7121F"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F7F1F0E" w14:textId="77777777" w:rsidR="00015895" w:rsidRDefault="00015895" w:rsidP="00015895">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2AD7363A" w14:textId="77777777" w:rsidR="00015895" w:rsidRDefault="00015895" w:rsidP="00015895">
            <w:r>
              <w:rPr>
                <w:color w:val="1A5C1A"/>
                <w:sz w:val="18"/>
                <w:szCs w:val="18"/>
              </w:rPr>
              <w:t>R600K – R960K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1D481641" w14:textId="77777777" w:rsidR="00015895" w:rsidRDefault="00015895" w:rsidP="00015895">
            <w:r>
              <w:rPr>
                <w:color w:val="444444"/>
                <w:sz w:val="18"/>
                <w:szCs w:val="18"/>
              </w:rPr>
              <w:t>7+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18A8484" w14:textId="77777777" w:rsidR="00015895" w:rsidRDefault="00015895" w:rsidP="00015895">
            <w:r>
              <w:rPr>
                <w:color w:val="3A3A3A"/>
                <w:sz w:val="18"/>
                <w:szCs w:val="18"/>
              </w:rPr>
              <w:t>Python, FastAPI, PostgreSQL, Kafka, API security, documentation</w:t>
            </w:r>
          </w:p>
        </w:tc>
      </w:tr>
      <w:tr w:rsidR="00015895" w14:paraId="47103C5D"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75D0DAA" w14:textId="77777777" w:rsidR="00015895" w:rsidRDefault="00015895" w:rsidP="00015895">
            <w:r>
              <w:rPr>
                <w:b/>
                <w:bCs/>
                <w:color w:val="060E1C"/>
                <w:sz w:val="18"/>
                <w:szCs w:val="18"/>
              </w:rPr>
              <w:t>Senior Frontend Engineer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7E1F90B"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31BDD03" w14:textId="77777777" w:rsidR="00015895" w:rsidRDefault="00015895" w:rsidP="00015895">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5EFA708A" w14:textId="77777777" w:rsidR="00015895" w:rsidRDefault="00015895" w:rsidP="00015895">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48BC3DAB" w14:textId="77777777" w:rsidR="00015895" w:rsidRDefault="00015895" w:rsidP="00015895">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896AA4D" w14:textId="77777777" w:rsidR="00015895" w:rsidRDefault="00015895" w:rsidP="00015895">
            <w:r>
              <w:rPr>
                <w:color w:val="3A3A3A"/>
                <w:sz w:val="18"/>
                <w:szCs w:val="18"/>
              </w:rPr>
              <w:t>React, TypeScript, compliance dashboards, accessibility, data visualisation</w:t>
            </w:r>
          </w:p>
        </w:tc>
      </w:tr>
      <w:tr w:rsidR="00015895" w14:paraId="26A91987"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4E8A74E" w14:textId="77777777" w:rsidR="00015895" w:rsidRDefault="00015895" w:rsidP="00015895">
            <w:r>
              <w:rPr>
                <w:b/>
                <w:bCs/>
                <w:color w:val="060E1C"/>
                <w:sz w:val="18"/>
                <w:szCs w:val="18"/>
              </w:rPr>
              <w:t>Security Engineer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C674E46"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232C5B3" w14:textId="77777777" w:rsidR="00015895" w:rsidRDefault="00015895" w:rsidP="00015895">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0D717A8" w14:textId="77777777" w:rsidR="00015895" w:rsidRDefault="00015895" w:rsidP="00015895">
            <w:r>
              <w:rPr>
                <w:color w:val="1A5C1A"/>
                <w:sz w:val="18"/>
                <w:szCs w:val="18"/>
              </w:rPr>
              <w:t>R720K – R1.08M</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26B34147" w14:textId="77777777" w:rsidR="00015895" w:rsidRDefault="00015895" w:rsidP="00015895">
            <w:r>
              <w:rPr>
                <w:color w:val="444444"/>
                <w:sz w:val="18"/>
                <w:szCs w:val="18"/>
              </w:rPr>
              <w:t>8+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45DC11F1" w14:textId="77777777" w:rsidR="00015895" w:rsidRDefault="00015895" w:rsidP="00015895">
            <w:r>
              <w:rPr>
                <w:color w:val="3A3A3A"/>
                <w:sz w:val="18"/>
                <w:szCs w:val="18"/>
              </w:rPr>
              <w:t>Cryptography, penetration testing, SOC 2, NIST PQC, cloud security</w:t>
            </w:r>
          </w:p>
        </w:tc>
      </w:tr>
      <w:tr w:rsidR="00015895" w14:paraId="6A2A13C2"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04514C1" w14:textId="77777777" w:rsidR="00015895" w:rsidRDefault="00015895" w:rsidP="00015895">
            <w:r>
              <w:rPr>
                <w:b/>
                <w:bCs/>
                <w:color w:val="060E1C"/>
                <w:sz w:val="18"/>
                <w:szCs w:val="18"/>
              </w:rPr>
              <w:t>DevOps / Platform Engineer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539F93F"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C1BA428" w14:textId="77777777" w:rsidR="00015895" w:rsidRDefault="00015895" w:rsidP="00015895">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B7543D6" w14:textId="77777777" w:rsidR="00015895" w:rsidRDefault="00015895" w:rsidP="00015895">
            <w:r>
              <w:rPr>
                <w:color w:val="1A5C1A"/>
                <w:sz w:val="18"/>
                <w:szCs w:val="18"/>
              </w:rPr>
              <w:t>R600K – R840K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CB83025" w14:textId="77777777" w:rsidR="00015895" w:rsidRDefault="00015895" w:rsidP="00015895">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411BFF9D" w14:textId="77777777" w:rsidR="00015895" w:rsidRDefault="00015895" w:rsidP="00015895">
            <w:r>
              <w:rPr>
                <w:color w:val="3A3A3A"/>
                <w:sz w:val="18"/>
                <w:szCs w:val="18"/>
              </w:rPr>
              <w:t xml:space="preserve">Kubernetes, Terraform, CI/CD, sovereign cloud, </w:t>
            </w:r>
            <w:proofErr w:type="gramStart"/>
            <w:r>
              <w:rPr>
                <w:color w:val="3A3A3A"/>
                <w:sz w:val="18"/>
                <w:szCs w:val="18"/>
              </w:rPr>
              <w:t>on-premise</w:t>
            </w:r>
            <w:proofErr w:type="gramEnd"/>
            <w:r>
              <w:rPr>
                <w:color w:val="3A3A3A"/>
                <w:sz w:val="18"/>
                <w:szCs w:val="18"/>
              </w:rPr>
              <w:t xml:space="preserve"> deployment</w:t>
            </w:r>
          </w:p>
        </w:tc>
      </w:tr>
      <w:tr w:rsidR="00015895" w14:paraId="0630A9DA"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B44DEA1" w14:textId="77777777" w:rsidR="00015895" w:rsidRDefault="00015895" w:rsidP="00015895">
            <w:r>
              <w:rPr>
                <w:b/>
                <w:bCs/>
                <w:color w:val="060E1C"/>
                <w:sz w:val="18"/>
                <w:szCs w:val="18"/>
              </w:rPr>
              <w:t>Product Manager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C1DA892"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8D8BA0A" w14:textId="77777777" w:rsidR="00015895" w:rsidRDefault="00015895" w:rsidP="00015895">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D65D2AC" w14:textId="77777777" w:rsidR="00015895" w:rsidRDefault="00015895" w:rsidP="00015895">
            <w:r>
              <w:rPr>
                <w:color w:val="1A5C1A"/>
                <w:sz w:val="18"/>
                <w:szCs w:val="18"/>
              </w:rPr>
              <w:t>R540K – R780K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64FDD6F" w14:textId="77777777" w:rsidR="00015895" w:rsidRDefault="00015895" w:rsidP="00015895">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0EEDA12" w14:textId="77777777" w:rsidR="00015895" w:rsidRDefault="00015895" w:rsidP="00015895">
            <w:r>
              <w:rPr>
                <w:color w:val="3A3A3A"/>
                <w:sz w:val="18"/>
                <w:szCs w:val="18"/>
              </w:rPr>
              <w:t>B2B SaaS, compliance tech, government stakeholder management, product strategy</w:t>
            </w:r>
          </w:p>
        </w:tc>
      </w:tr>
      <w:tr w:rsidR="00015895" w14:paraId="37AF0F53"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3F0C459" w14:textId="77777777" w:rsidR="00015895" w:rsidRDefault="00015895" w:rsidP="00015895">
            <w:r>
              <w:rPr>
                <w:b/>
                <w:bCs/>
                <w:color w:val="060E1C"/>
                <w:sz w:val="18"/>
                <w:szCs w:val="18"/>
              </w:rPr>
              <w:t>Compliance &amp; Legal Advisor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6A94DFF"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821E3EF" w14:textId="77777777" w:rsidR="00015895" w:rsidRDefault="00015895" w:rsidP="00015895">
            <w:r>
              <w:rPr>
                <w:b/>
                <w:bCs/>
                <w:color w:val="8B4500"/>
                <w:sz w:val="18"/>
                <w:szCs w:val="18"/>
              </w:rPr>
              <w:t>P.2</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7323FC9" w14:textId="77777777" w:rsidR="00015895" w:rsidRDefault="00015895" w:rsidP="00015895">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DC5D483" w14:textId="77777777" w:rsidR="00015895" w:rsidRDefault="00015895" w:rsidP="00015895">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976A544" w14:textId="77777777" w:rsidR="00015895" w:rsidRDefault="00015895" w:rsidP="00015895">
            <w:r>
              <w:rPr>
                <w:color w:val="3A3A3A"/>
                <w:sz w:val="18"/>
                <w:szCs w:val="18"/>
              </w:rPr>
              <w:t>POPIA, GDPR, EU AI Act, data governance, government procurement law</w:t>
            </w:r>
          </w:p>
        </w:tc>
      </w:tr>
      <w:tr w:rsidR="00015895" w14:paraId="5B950882"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1EBB306" w14:textId="77777777" w:rsidR="00015895" w:rsidRDefault="00015895" w:rsidP="00015895">
            <w:r>
              <w:rPr>
                <w:b/>
                <w:bCs/>
                <w:color w:val="060E1C"/>
                <w:sz w:val="18"/>
                <w:szCs w:val="18"/>
              </w:rPr>
              <w:t>Backend Engineers (x2)</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A3FDF25"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5F6072D8" w14:textId="77777777" w:rsidR="00015895" w:rsidRDefault="00015895" w:rsidP="00015895">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222B199" w14:textId="77777777" w:rsidR="00015895" w:rsidRDefault="00015895" w:rsidP="00015895">
            <w:r>
              <w:rPr>
                <w:color w:val="1A5C1A"/>
                <w:sz w:val="18"/>
                <w:szCs w:val="18"/>
              </w:rPr>
              <w:t>R420K – R600K each</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803E7FD" w14:textId="77777777" w:rsidR="00015895" w:rsidRDefault="00015895" w:rsidP="00015895">
            <w:r>
              <w:rPr>
                <w:color w:val="444444"/>
                <w:sz w:val="18"/>
                <w:szCs w:val="18"/>
              </w:rPr>
              <w:t>4+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8E7B199" w14:textId="77777777" w:rsidR="00015895" w:rsidRDefault="00015895" w:rsidP="00015895">
            <w:r>
              <w:rPr>
                <w:color w:val="3A3A3A"/>
                <w:sz w:val="18"/>
                <w:szCs w:val="18"/>
              </w:rPr>
              <w:t>Python, database design, API development, testing, technical documentation</w:t>
            </w:r>
          </w:p>
        </w:tc>
      </w:tr>
      <w:tr w:rsidR="00015895" w14:paraId="2B8A4A03"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F743977" w14:textId="77777777" w:rsidR="00015895" w:rsidRDefault="00015895" w:rsidP="00015895">
            <w:r>
              <w:rPr>
                <w:b/>
                <w:bCs/>
                <w:color w:val="060E1C"/>
                <w:sz w:val="18"/>
                <w:szCs w:val="18"/>
              </w:rPr>
              <w:t>QA Engineer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8CD8D0F"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0A9319E" w14:textId="77777777" w:rsidR="00015895" w:rsidRDefault="00015895" w:rsidP="00015895">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25E16AF1" w14:textId="77777777" w:rsidR="00015895" w:rsidRDefault="00015895" w:rsidP="00015895">
            <w:r>
              <w:rPr>
                <w:color w:val="1A5C1A"/>
                <w:sz w:val="18"/>
                <w:szCs w:val="18"/>
              </w:rPr>
              <w:t>R360K – R480K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3D072CC" w14:textId="77777777" w:rsidR="00015895" w:rsidRDefault="00015895" w:rsidP="00015895">
            <w:r>
              <w:rPr>
                <w:color w:val="444444"/>
                <w:sz w:val="18"/>
                <w:szCs w:val="18"/>
              </w:rPr>
              <w:t>4+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ED0CE61" w14:textId="77777777" w:rsidR="00015895" w:rsidRDefault="00015895" w:rsidP="00015895">
            <w:r>
              <w:rPr>
                <w:color w:val="3A3A3A"/>
                <w:sz w:val="18"/>
                <w:szCs w:val="18"/>
              </w:rPr>
              <w:t>Test automation, security testing, compliance verification, regression testing</w:t>
            </w:r>
          </w:p>
        </w:tc>
      </w:tr>
      <w:tr w:rsidR="00015895" w14:paraId="6D5C44C0"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34628C8" w14:textId="77777777" w:rsidR="00015895" w:rsidRDefault="00015895" w:rsidP="00015895">
            <w:r>
              <w:rPr>
                <w:b/>
                <w:bCs/>
                <w:color w:val="060E1C"/>
                <w:sz w:val="18"/>
                <w:szCs w:val="18"/>
              </w:rPr>
              <w:t>Data Engineer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5977CBC"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F9930B4" w14:textId="77777777" w:rsidR="00015895" w:rsidRDefault="00015895" w:rsidP="00015895">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32EE659F" w14:textId="77777777" w:rsidR="00015895" w:rsidRDefault="00015895" w:rsidP="00015895">
            <w:r>
              <w:rPr>
                <w:color w:val="1A5C1A"/>
                <w:sz w:val="18"/>
                <w:szCs w:val="18"/>
              </w:rPr>
              <w:t>R480K – R660K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EBD64E4" w14:textId="77777777" w:rsidR="00015895" w:rsidRDefault="00015895" w:rsidP="00015895">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42D480C1" w14:textId="77777777" w:rsidR="00015895" w:rsidRDefault="00015895" w:rsidP="00015895">
            <w:r>
              <w:rPr>
                <w:color w:val="3A3A3A"/>
                <w:sz w:val="18"/>
                <w:szCs w:val="18"/>
              </w:rPr>
              <w:t>Data pipeline design, Kafka, database optimisation, audit log architecture</w:t>
            </w:r>
          </w:p>
        </w:tc>
      </w:tr>
      <w:tr w:rsidR="00015895" w14:paraId="2830575B" w14:textId="77777777" w:rsidTr="00015895">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7C67563" w14:textId="77777777" w:rsidR="00015895" w:rsidRDefault="00015895" w:rsidP="00015895">
            <w:r>
              <w:rPr>
                <w:b/>
                <w:bCs/>
                <w:color w:val="060E1C"/>
                <w:sz w:val="18"/>
                <w:szCs w:val="18"/>
              </w:rPr>
              <w:t>Gov. Deployment Specialist</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391FF59" w14:textId="77777777" w:rsidR="00015895" w:rsidRDefault="00015895" w:rsidP="00015895">
            <w:r>
              <w:rPr>
                <w:color w:val="C9A84C"/>
                <w:sz w:val="18"/>
                <w:szCs w:val="18"/>
              </w:rPr>
              <w:t>UDOC</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2FDF5DC" w14:textId="77777777" w:rsidR="00015895" w:rsidRDefault="00015895" w:rsidP="00015895">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3CDF4C8" w14:textId="77777777" w:rsidR="00015895" w:rsidRDefault="00015895" w:rsidP="00015895">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F3459DF" w14:textId="77777777" w:rsidR="00015895" w:rsidRDefault="00015895" w:rsidP="00015895">
            <w:r>
              <w:rPr>
                <w:color w:val="444444"/>
                <w:sz w:val="18"/>
                <w:szCs w:val="18"/>
              </w:rPr>
              <w:t>7+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668A935" w14:textId="77777777" w:rsidR="00015895" w:rsidRDefault="00015895" w:rsidP="00015895">
            <w:r>
              <w:rPr>
                <w:color w:val="3A3A3A"/>
                <w:sz w:val="18"/>
                <w:szCs w:val="18"/>
              </w:rPr>
              <w:t>Government IT implementation, change management, training delivery, DPSA experience</w:t>
            </w:r>
          </w:p>
        </w:tc>
      </w:tr>
    </w:tbl>
    <w:p w14:paraId="63F4384B" w14:textId="0937A64D" w:rsidR="00AA6C7D" w:rsidRDefault="00000000" w:rsidP="00015895">
      <w:proofErr w:type="gramStart"/>
      <w:r>
        <w:rPr>
          <w:rFonts w:ascii="Georgia" w:eastAsia="Georgia" w:hAnsi="Georgia" w:cs="Georgia"/>
          <w:b/>
          <w:bCs/>
          <w:color w:val="060E1C"/>
          <w:sz w:val="40"/>
          <w:szCs w:val="40"/>
        </w:rPr>
        <w:lastRenderedPageBreak/>
        <w:t>06  M.A.D.I.B.A.</w:t>
      </w:r>
      <w:proofErr w:type="gramEnd"/>
      <w:r>
        <w:rPr>
          <w:rFonts w:ascii="Georgia" w:eastAsia="Georgia" w:hAnsi="Georgia" w:cs="Georgia"/>
          <w:b/>
          <w:bCs/>
          <w:color w:val="060E1C"/>
          <w:sz w:val="40"/>
          <w:szCs w:val="40"/>
        </w:rPr>
        <w:t xml:space="preserve"> Division Staffing</w:t>
      </w:r>
    </w:p>
    <w:p w14:paraId="2B207E13" w14:textId="77777777" w:rsidR="00AA6C7D" w:rsidRDefault="00AA6C7D">
      <w:pPr>
        <w:pBdr>
          <w:bottom w:val="single" w:sz="6" w:space="1" w:color="C9A84C"/>
        </w:pBdr>
        <w:spacing w:before="60" w:after="60"/>
      </w:pPr>
    </w:p>
    <w:p w14:paraId="189156CD" w14:textId="77777777" w:rsidR="00AA6C7D" w:rsidRDefault="00AA6C7D">
      <w:pPr>
        <w:spacing w:before="80" w:after="80"/>
      </w:pPr>
    </w:p>
    <w:p w14:paraId="1ABBBD48" w14:textId="77777777" w:rsidR="00AA6C7D" w:rsidRDefault="00000000">
      <w:pPr>
        <w:spacing w:before="80" w:after="120" w:line="360" w:lineRule="auto"/>
      </w:pPr>
      <w:r>
        <w:rPr>
          <w:color w:val="2C2C2C"/>
        </w:rPr>
        <w:t>M.A.D.I.B.A. is the capital architecture layer. Staffing is lean in the pilot phase and builds significantly as the capital platform becomes operational. The Head of M.A.D.I.B.A. should be hired once T.S. has proven at least one infrastructure project.</w:t>
      </w:r>
    </w:p>
    <w:p w14:paraId="2F593F96" w14:textId="77777777" w:rsidR="00AA6C7D" w:rsidRDefault="00AA6C7D">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200"/>
        <w:gridCol w:w="800"/>
        <w:gridCol w:w="1400"/>
        <w:gridCol w:w="1160"/>
        <w:gridCol w:w="2600"/>
      </w:tblGrid>
      <w:tr w:rsidR="00AA6C7D" w14:paraId="2590461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0DE91B76" w14:textId="77777777" w:rsidR="00AA6C7D" w:rsidRDefault="00000000">
            <w:r>
              <w:rPr>
                <w:b/>
                <w:bCs/>
                <w:color w:val="FFFFFF"/>
                <w:sz w:val="18"/>
                <w:szCs w:val="18"/>
              </w:rPr>
              <w:t>Position</w:t>
            </w:r>
          </w:p>
        </w:tc>
        <w:tc>
          <w:tcPr>
            <w:tcW w:w="12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42CF39A9" w14:textId="77777777" w:rsidR="00AA6C7D" w:rsidRDefault="00000000">
            <w:r>
              <w:rPr>
                <w:b/>
                <w:bCs/>
                <w:color w:val="FFFFFF"/>
                <w:sz w:val="18"/>
                <w:szCs w:val="18"/>
              </w:rPr>
              <w:t>Division</w:t>
            </w:r>
          </w:p>
        </w:tc>
        <w:tc>
          <w:tcPr>
            <w:tcW w:w="8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22E3E04A" w14:textId="77777777" w:rsidR="00AA6C7D" w:rsidRDefault="00000000">
            <w:r>
              <w:rPr>
                <w:b/>
                <w:bCs/>
                <w:color w:val="FFFFFF"/>
                <w:sz w:val="18"/>
                <w:szCs w:val="18"/>
              </w:rPr>
              <w:t>Pri.</w:t>
            </w:r>
          </w:p>
        </w:tc>
        <w:tc>
          <w:tcPr>
            <w:tcW w:w="14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1B202CD5" w14:textId="77777777" w:rsidR="00AA6C7D" w:rsidRDefault="00000000">
            <w:r>
              <w:rPr>
                <w:b/>
                <w:bCs/>
                <w:color w:val="FFFFFF"/>
                <w:sz w:val="18"/>
                <w:szCs w:val="18"/>
              </w:rPr>
              <w:t>CTC (ZAR)</w:t>
            </w:r>
          </w:p>
        </w:tc>
        <w:tc>
          <w:tcPr>
            <w:tcW w:w="116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3C64B8D4" w14:textId="77777777" w:rsidR="00AA6C7D" w:rsidRDefault="00000000">
            <w:r>
              <w:rPr>
                <w:b/>
                <w:bCs/>
                <w:color w:val="FFFFFF"/>
                <w:sz w:val="18"/>
                <w:szCs w:val="18"/>
              </w:rPr>
              <w:t>Experience</w:t>
            </w:r>
          </w:p>
        </w:tc>
        <w:tc>
          <w:tcPr>
            <w:tcW w:w="2600" w:type="dxa"/>
            <w:tcBorders>
              <w:top w:val="single" w:sz="1" w:space="0" w:color="DDDDDD"/>
              <w:left w:val="single" w:sz="1" w:space="0" w:color="DDDDDD"/>
              <w:bottom w:val="single" w:sz="1" w:space="0" w:color="DDDDDD"/>
              <w:right w:val="single" w:sz="1" w:space="0" w:color="DDDDDD"/>
            </w:tcBorders>
            <w:shd w:val="clear" w:color="auto" w:fill="060E1C"/>
            <w:tcMar>
              <w:top w:w="80" w:type="dxa"/>
              <w:left w:w="120" w:type="dxa"/>
              <w:bottom w:w="80" w:type="dxa"/>
              <w:right w:w="120" w:type="dxa"/>
            </w:tcMar>
          </w:tcPr>
          <w:p w14:paraId="7F13617F" w14:textId="77777777" w:rsidR="00AA6C7D" w:rsidRDefault="00000000">
            <w:r>
              <w:rPr>
                <w:b/>
                <w:bCs/>
                <w:color w:val="FFFFFF"/>
                <w:sz w:val="18"/>
                <w:szCs w:val="18"/>
              </w:rPr>
              <w:t>Critical Requirements</w:t>
            </w:r>
          </w:p>
        </w:tc>
      </w:tr>
      <w:tr w:rsidR="00AA6C7D" w14:paraId="785D37ED"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ADDAB10" w14:textId="77777777" w:rsidR="00AA6C7D" w:rsidRDefault="00000000">
            <w:r>
              <w:rPr>
                <w:b/>
                <w:bCs/>
                <w:color w:val="060E1C"/>
                <w:sz w:val="18"/>
                <w:szCs w:val="18"/>
              </w:rPr>
              <w:t>Head of M.A.D.I.B.A.</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4F83BF6" w14:textId="77777777" w:rsidR="00AA6C7D" w:rsidRDefault="00000000">
            <w:r>
              <w:rPr>
                <w:color w:val="C9A84C"/>
                <w:sz w:val="18"/>
                <w:szCs w:val="18"/>
              </w:rPr>
              <w:t>M.A.D.I.B.A.</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2211A39"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AF7A59F" w14:textId="77777777" w:rsidR="00AA6C7D" w:rsidRDefault="00000000">
            <w:r>
              <w:rPr>
                <w:color w:val="1A5C1A"/>
                <w:sz w:val="18"/>
                <w:szCs w:val="18"/>
              </w:rPr>
              <w:t>R840K – R1.32M</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29997EFC" w14:textId="77777777" w:rsidR="00AA6C7D" w:rsidRDefault="00000000">
            <w:r>
              <w:rPr>
                <w:color w:val="444444"/>
                <w:sz w:val="18"/>
                <w:szCs w:val="18"/>
              </w:rPr>
              <w:t>12+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0A94232" w14:textId="77777777" w:rsidR="00AA6C7D" w:rsidRDefault="00000000">
            <w:r>
              <w:rPr>
                <w:color w:val="3A3A3A"/>
                <w:sz w:val="18"/>
                <w:szCs w:val="18"/>
              </w:rPr>
              <w:t>DFI relationships, sovereign fund engagement, infrastructure finance, impact investment</w:t>
            </w:r>
          </w:p>
        </w:tc>
      </w:tr>
      <w:tr w:rsidR="00AA6C7D" w14:paraId="339B64D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B376F0B" w14:textId="77777777" w:rsidR="00AA6C7D" w:rsidRDefault="00000000">
            <w:r>
              <w:rPr>
                <w:b/>
                <w:bCs/>
                <w:color w:val="060E1C"/>
                <w:sz w:val="18"/>
                <w:szCs w:val="18"/>
              </w:rPr>
              <w:t>Investment Analyst</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8ABC640" w14:textId="77777777" w:rsidR="00AA6C7D" w:rsidRDefault="00000000">
            <w:r>
              <w:rPr>
                <w:color w:val="C9A84C"/>
                <w:sz w:val="18"/>
                <w:szCs w:val="18"/>
              </w:rPr>
              <w:t>M.A.D.I.B.A.</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40E14324"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CD99745" w14:textId="77777777" w:rsidR="00AA6C7D" w:rsidRDefault="00000000">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628CE7B7" w14:textId="77777777" w:rsidR="00AA6C7D" w:rsidRDefault="00000000">
            <w:r>
              <w:rPr>
                <w:color w:val="444444"/>
                <w:sz w:val="18"/>
                <w:szCs w:val="18"/>
              </w:rPr>
              <w:t>5+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2A2336B" w14:textId="77777777" w:rsidR="00AA6C7D" w:rsidRDefault="00000000">
            <w:r>
              <w:rPr>
                <w:color w:val="3A3A3A"/>
                <w:sz w:val="18"/>
                <w:szCs w:val="18"/>
              </w:rPr>
              <w:t>Financial modelling, infrastructure finance, ESG analysis, investor reporting</w:t>
            </w:r>
          </w:p>
        </w:tc>
      </w:tr>
      <w:tr w:rsidR="00AA6C7D" w14:paraId="7D541B55"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B786531" w14:textId="77777777" w:rsidR="00AA6C7D" w:rsidRDefault="00000000">
            <w:r>
              <w:rPr>
                <w:b/>
                <w:bCs/>
                <w:color w:val="060E1C"/>
                <w:sz w:val="18"/>
                <w:szCs w:val="18"/>
              </w:rPr>
              <w:t>Sovereign Partnerships Manager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04CF07E2" w14:textId="77777777" w:rsidR="00AA6C7D" w:rsidRDefault="00000000">
            <w:r>
              <w:rPr>
                <w:color w:val="C9A84C"/>
                <w:sz w:val="18"/>
                <w:szCs w:val="18"/>
              </w:rPr>
              <w:t>M.A.D.I.B.A.</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56E1EFA"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3CA7274D" w14:textId="77777777" w:rsidR="00AA6C7D" w:rsidRDefault="00000000">
            <w:r>
              <w:rPr>
                <w:color w:val="1A5C1A"/>
                <w:sz w:val="18"/>
                <w:szCs w:val="18"/>
              </w:rPr>
              <w:t>R600K – R900K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739B7D93" w14:textId="77777777" w:rsidR="00AA6C7D" w:rsidRDefault="00000000">
            <w:r>
              <w:rPr>
                <w:color w:val="444444"/>
                <w:sz w:val="18"/>
                <w:szCs w:val="18"/>
              </w:rPr>
              <w:t>8+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F2D70FB" w14:textId="77777777" w:rsidR="00AA6C7D" w:rsidRDefault="00000000">
            <w:r>
              <w:rPr>
                <w:color w:val="3A3A3A"/>
                <w:sz w:val="18"/>
                <w:szCs w:val="18"/>
              </w:rPr>
              <w:t>Sovereign wealth funds, diplomatic relations, SADC institutions, government deal structuring</w:t>
            </w:r>
          </w:p>
        </w:tc>
      </w:tr>
      <w:tr w:rsidR="00AA6C7D" w14:paraId="5467CA9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1EA97707" w14:textId="77777777" w:rsidR="00AA6C7D" w:rsidRDefault="00000000">
            <w:r>
              <w:rPr>
                <w:b/>
                <w:bCs/>
                <w:color w:val="060E1C"/>
                <w:sz w:val="18"/>
                <w:szCs w:val="18"/>
              </w:rPr>
              <w:t>SPV Legal Specialist</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64817CA" w14:textId="77777777" w:rsidR="00AA6C7D" w:rsidRDefault="00000000">
            <w:r>
              <w:rPr>
                <w:color w:val="C9A84C"/>
                <w:sz w:val="18"/>
                <w:szCs w:val="18"/>
              </w:rPr>
              <w:t>M.A.D.I.B.A.</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76C58ED3"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14052AD1" w14:textId="77777777" w:rsidR="00AA6C7D" w:rsidRDefault="00000000">
            <w:r>
              <w:rPr>
                <w:color w:val="1A5C1A"/>
                <w:sz w:val="18"/>
                <w:szCs w:val="18"/>
              </w:rPr>
              <w:t>R480K – R720K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254858A3" w14:textId="77777777" w:rsidR="00AA6C7D" w:rsidRDefault="00000000">
            <w:r>
              <w:rPr>
                <w:color w:val="444444"/>
                <w:sz w:val="18"/>
                <w:szCs w:val="18"/>
              </w:rPr>
              <w:t>6+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637D2E58" w14:textId="77777777" w:rsidR="00AA6C7D" w:rsidRDefault="00000000">
            <w:r>
              <w:rPr>
                <w:color w:val="3A3A3A"/>
                <w:sz w:val="18"/>
                <w:szCs w:val="18"/>
              </w:rPr>
              <w:t>SPV structuring, South African company law, DFI legal requirements, trust law</w:t>
            </w:r>
          </w:p>
        </w:tc>
      </w:tr>
      <w:tr w:rsidR="00AA6C7D" w14:paraId="11F50F5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2CD42740" w14:textId="77777777" w:rsidR="00AA6C7D" w:rsidRDefault="00000000">
            <w:r>
              <w:rPr>
                <w:b/>
                <w:bCs/>
                <w:color w:val="060E1C"/>
                <w:sz w:val="18"/>
                <w:szCs w:val="18"/>
              </w:rPr>
              <w:t>Impact Reporting Officer</w:t>
            </w:r>
          </w:p>
        </w:tc>
        <w:tc>
          <w:tcPr>
            <w:tcW w:w="12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61F289A8" w14:textId="77777777" w:rsidR="00AA6C7D" w:rsidRDefault="00000000">
            <w:r>
              <w:rPr>
                <w:color w:val="C9A84C"/>
                <w:sz w:val="18"/>
                <w:szCs w:val="18"/>
              </w:rPr>
              <w:t>M.A.D.I.B.A.</w:t>
            </w:r>
          </w:p>
        </w:tc>
        <w:tc>
          <w:tcPr>
            <w:tcW w:w="800" w:type="dxa"/>
            <w:tcBorders>
              <w:top w:val="single" w:sz="1" w:space="0" w:color="DDDDDD"/>
              <w:left w:val="single" w:sz="1" w:space="0" w:color="DDDDDD"/>
              <w:bottom w:val="single" w:sz="1" w:space="0" w:color="DDDDDD"/>
              <w:right w:val="single" w:sz="1" w:space="0" w:color="DDDDDD"/>
            </w:tcBorders>
            <w:shd w:val="clear" w:color="auto" w:fill="F7F3E8"/>
            <w:tcMar>
              <w:top w:w="80" w:type="dxa"/>
              <w:left w:w="120" w:type="dxa"/>
              <w:bottom w:w="80" w:type="dxa"/>
              <w:right w:w="120" w:type="dxa"/>
            </w:tcMar>
          </w:tcPr>
          <w:p w14:paraId="3097CFD8" w14:textId="77777777" w:rsidR="00AA6C7D" w:rsidRDefault="00000000">
            <w:r>
              <w:rPr>
                <w:b/>
                <w:bCs/>
                <w:color w:val="1A5C1A"/>
                <w:sz w:val="18"/>
                <w:szCs w:val="18"/>
              </w:rPr>
              <w:t>P.3</w:t>
            </w:r>
          </w:p>
        </w:tc>
        <w:tc>
          <w:tcPr>
            <w:tcW w:w="1400" w:type="dxa"/>
            <w:tcBorders>
              <w:top w:val="single" w:sz="1" w:space="0" w:color="DDDDDD"/>
              <w:left w:val="single" w:sz="1" w:space="0" w:color="DDDDDD"/>
              <w:bottom w:val="single" w:sz="1" w:space="0" w:color="DDDDDD"/>
              <w:right w:val="single" w:sz="1" w:space="0" w:color="DDDDDD"/>
            </w:tcBorders>
            <w:shd w:val="clear" w:color="auto" w:fill="F5FFF5"/>
            <w:tcMar>
              <w:top w:w="80" w:type="dxa"/>
              <w:left w:w="120" w:type="dxa"/>
              <w:bottom w:w="80" w:type="dxa"/>
              <w:right w:w="120" w:type="dxa"/>
            </w:tcMar>
          </w:tcPr>
          <w:p w14:paraId="4B0D54D4" w14:textId="77777777" w:rsidR="00AA6C7D" w:rsidRDefault="00000000">
            <w:r>
              <w:rPr>
                <w:color w:val="1A5C1A"/>
                <w:sz w:val="18"/>
                <w:szCs w:val="18"/>
              </w:rPr>
              <w:t>R300K – R420K</w:t>
            </w:r>
          </w:p>
        </w:tc>
        <w:tc>
          <w:tcPr>
            <w:tcW w:w="116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tcPr>
          <w:p w14:paraId="597C2E2B" w14:textId="77777777" w:rsidR="00AA6C7D" w:rsidRDefault="00000000">
            <w:r>
              <w:rPr>
                <w:color w:val="444444"/>
                <w:sz w:val="18"/>
                <w:szCs w:val="18"/>
              </w:rPr>
              <w:t>4+ years</w:t>
            </w:r>
          </w:p>
        </w:tc>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0C0409B5" w14:textId="77777777" w:rsidR="00AA6C7D" w:rsidRDefault="00000000">
            <w:r>
              <w:rPr>
                <w:color w:val="3A3A3A"/>
                <w:sz w:val="18"/>
                <w:szCs w:val="18"/>
              </w:rPr>
              <w:t>Impact measurement frameworks, ESG reporting, DFI reporting standards, IRIS+</w:t>
            </w:r>
          </w:p>
        </w:tc>
      </w:tr>
    </w:tbl>
    <w:p w14:paraId="01595080" w14:textId="77777777" w:rsidR="00AA6C7D" w:rsidRDefault="00AA6C7D">
      <w:pPr>
        <w:spacing w:before="200" w:after="80"/>
      </w:pPr>
    </w:p>
    <w:p w14:paraId="5A71E935" w14:textId="77777777" w:rsidR="00AA6C7D" w:rsidRDefault="00000000">
      <w:pPr>
        <w:pStyle w:val="Heading1"/>
      </w:pPr>
      <w:proofErr w:type="gramStart"/>
      <w:r>
        <w:t>07  Total</w:t>
      </w:r>
      <w:proofErr w:type="gramEnd"/>
      <w:r>
        <w:t xml:space="preserve"> Headcount Summary</w:t>
      </w:r>
    </w:p>
    <w:p w14:paraId="5F0C849F" w14:textId="77777777" w:rsidR="00AA6C7D" w:rsidRDefault="00AA6C7D">
      <w:pPr>
        <w:pBdr>
          <w:bottom w:val="single" w:sz="6" w:space="1" w:color="C9A84C"/>
        </w:pBdr>
        <w:spacing w:before="60" w:after="60"/>
      </w:pPr>
    </w:p>
    <w:p w14:paraId="7E48C26A" w14:textId="77777777" w:rsidR="00AA6C7D" w:rsidRDefault="00AA6C7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920"/>
        <w:gridCol w:w="1920"/>
        <w:gridCol w:w="1920"/>
      </w:tblGrid>
      <w:tr w:rsidR="00AA6C7D" w14:paraId="6CE92198" w14:textId="77777777">
        <w:tblPrEx>
          <w:tblCellMar>
            <w:top w:w="0" w:type="dxa"/>
            <w:bottom w:w="0" w:type="dxa"/>
          </w:tblCellMar>
        </w:tblPrEx>
        <w:tc>
          <w:tcPr>
            <w:tcW w:w="3600"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40" w:type="dxa"/>
            </w:tcMar>
          </w:tcPr>
          <w:p w14:paraId="485769F9" w14:textId="77777777" w:rsidR="00AA6C7D" w:rsidRDefault="00000000">
            <w:r>
              <w:rPr>
                <w:b/>
                <w:bCs/>
                <w:color w:val="FFFFFF"/>
                <w:sz w:val="20"/>
                <w:szCs w:val="20"/>
              </w:rPr>
              <w:t>Division</w:t>
            </w:r>
          </w:p>
        </w:tc>
        <w:tc>
          <w:tcPr>
            <w:tcW w:w="1920"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40" w:type="dxa"/>
            </w:tcMar>
          </w:tcPr>
          <w:p w14:paraId="5C894CE6" w14:textId="77777777" w:rsidR="00AA6C7D" w:rsidRDefault="00000000">
            <w:r>
              <w:rPr>
                <w:b/>
                <w:bCs/>
                <w:color w:val="FFFFFF"/>
                <w:sz w:val="20"/>
                <w:szCs w:val="20"/>
              </w:rPr>
              <w:t>Priority 1 (Startup)</w:t>
            </w:r>
          </w:p>
        </w:tc>
        <w:tc>
          <w:tcPr>
            <w:tcW w:w="1920"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40" w:type="dxa"/>
            </w:tcMar>
          </w:tcPr>
          <w:p w14:paraId="1A57EC6C" w14:textId="77777777" w:rsidR="00AA6C7D" w:rsidRDefault="00000000">
            <w:r>
              <w:rPr>
                <w:b/>
                <w:bCs/>
                <w:color w:val="FFFFFF"/>
                <w:sz w:val="20"/>
                <w:szCs w:val="20"/>
              </w:rPr>
              <w:t>Priority 2 (Year 1)</w:t>
            </w:r>
          </w:p>
        </w:tc>
        <w:tc>
          <w:tcPr>
            <w:tcW w:w="1920" w:type="dxa"/>
            <w:tcBorders>
              <w:top w:val="single" w:sz="1" w:space="0" w:color="DDDDDD"/>
              <w:left w:val="single" w:sz="1" w:space="0" w:color="DDDDDD"/>
              <w:bottom w:val="single" w:sz="1" w:space="0" w:color="DDDDDD"/>
              <w:right w:val="single" w:sz="1" w:space="0" w:color="DDDDDD"/>
            </w:tcBorders>
            <w:shd w:val="clear" w:color="auto" w:fill="060E1C"/>
            <w:tcMar>
              <w:top w:w="100" w:type="dxa"/>
              <w:left w:w="140" w:type="dxa"/>
              <w:bottom w:w="100" w:type="dxa"/>
              <w:right w:w="140" w:type="dxa"/>
            </w:tcMar>
          </w:tcPr>
          <w:p w14:paraId="3A15AF0C" w14:textId="77777777" w:rsidR="00AA6C7D" w:rsidRDefault="00000000">
            <w:r>
              <w:rPr>
                <w:b/>
                <w:bCs/>
                <w:color w:val="FFFFFF"/>
                <w:sz w:val="20"/>
                <w:szCs w:val="20"/>
              </w:rPr>
              <w:t>Priority 3 (Scale)</w:t>
            </w:r>
          </w:p>
        </w:tc>
      </w:tr>
      <w:tr w:rsidR="00AA6C7D" w14:paraId="386959E5" w14:textId="77777777">
        <w:tblPrEx>
          <w:tblCellMar>
            <w:top w:w="0" w:type="dxa"/>
            <w:bottom w:w="0" w:type="dxa"/>
          </w:tblCellMar>
        </w:tblPrEx>
        <w:tc>
          <w:tcPr>
            <w:tcW w:w="360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46BAB3F0" w14:textId="77777777" w:rsidR="00AA6C7D" w:rsidRDefault="00000000">
            <w:r>
              <w:rPr>
                <w:color w:val="060E1C"/>
                <w:sz w:val="20"/>
                <w:szCs w:val="20"/>
              </w:rPr>
              <w:t>Executive &amp; Group Leadership</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0395D170" w14:textId="77777777" w:rsidR="00AA6C7D" w:rsidRDefault="00000000">
            <w:pPr>
              <w:jc w:val="center"/>
            </w:pPr>
            <w:r>
              <w:rPr>
                <w:color w:val="3A3A3A"/>
                <w:sz w:val="20"/>
                <w:szCs w:val="20"/>
              </w:rPr>
              <w:t>6</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25906199" w14:textId="77777777" w:rsidR="00AA6C7D" w:rsidRDefault="00000000">
            <w:pPr>
              <w:jc w:val="center"/>
            </w:pPr>
            <w:r>
              <w:rPr>
                <w:color w:val="3A3A3A"/>
                <w:sz w:val="20"/>
                <w:szCs w:val="20"/>
              </w:rPr>
              <w:t>2</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2EFCEEFE" w14:textId="77777777" w:rsidR="00AA6C7D" w:rsidRDefault="00000000">
            <w:pPr>
              <w:jc w:val="center"/>
            </w:pPr>
            <w:r>
              <w:rPr>
                <w:color w:val="3A3A3A"/>
                <w:sz w:val="20"/>
                <w:szCs w:val="20"/>
              </w:rPr>
              <w:t>—</w:t>
            </w:r>
          </w:p>
        </w:tc>
      </w:tr>
      <w:tr w:rsidR="00AA6C7D" w14:paraId="31106A7D" w14:textId="77777777">
        <w:tblPrEx>
          <w:tblCellMar>
            <w:top w:w="0" w:type="dxa"/>
            <w:bottom w:w="0" w:type="dxa"/>
          </w:tblCellMar>
        </w:tblPrEx>
        <w:tc>
          <w:tcPr>
            <w:tcW w:w="360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3CAA74F1" w14:textId="77777777" w:rsidR="00AA6C7D" w:rsidRDefault="00000000">
            <w:r>
              <w:rPr>
                <w:color w:val="060E1C"/>
                <w:sz w:val="20"/>
                <w:szCs w:val="20"/>
              </w:rPr>
              <w:t>S.E.T.H.S. Division</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725517B7" w14:textId="77777777" w:rsidR="00AA6C7D" w:rsidRDefault="00000000">
            <w:pPr>
              <w:jc w:val="center"/>
            </w:pPr>
            <w:r>
              <w:rPr>
                <w:color w:val="3A3A3A"/>
                <w:sz w:val="20"/>
                <w:szCs w:val="20"/>
              </w:rPr>
              <w:t>14</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457BC356" w14:textId="77777777" w:rsidR="00AA6C7D" w:rsidRDefault="00000000">
            <w:pPr>
              <w:jc w:val="center"/>
            </w:pPr>
            <w:r>
              <w:rPr>
                <w:color w:val="3A3A3A"/>
                <w:sz w:val="20"/>
                <w:szCs w:val="20"/>
              </w:rPr>
              <w:t>2</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38019DD3" w14:textId="77777777" w:rsidR="00AA6C7D" w:rsidRDefault="00000000">
            <w:pPr>
              <w:jc w:val="center"/>
            </w:pPr>
            <w:r>
              <w:rPr>
                <w:color w:val="3A3A3A"/>
                <w:sz w:val="20"/>
                <w:szCs w:val="20"/>
              </w:rPr>
              <w:t>11</w:t>
            </w:r>
          </w:p>
        </w:tc>
      </w:tr>
      <w:tr w:rsidR="00AA6C7D" w14:paraId="17BE2261" w14:textId="77777777">
        <w:tblPrEx>
          <w:tblCellMar>
            <w:top w:w="0" w:type="dxa"/>
            <w:bottom w:w="0" w:type="dxa"/>
          </w:tblCellMar>
        </w:tblPrEx>
        <w:tc>
          <w:tcPr>
            <w:tcW w:w="360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5DD21826" w14:textId="77777777" w:rsidR="00AA6C7D" w:rsidRDefault="00000000">
            <w:r>
              <w:rPr>
                <w:color w:val="060E1C"/>
                <w:sz w:val="20"/>
                <w:szCs w:val="20"/>
              </w:rPr>
              <w:t>T.S. Division</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5FF5425E" w14:textId="77777777" w:rsidR="00AA6C7D" w:rsidRDefault="00000000">
            <w:pPr>
              <w:jc w:val="center"/>
            </w:pPr>
            <w:r>
              <w:rPr>
                <w:color w:val="3A3A3A"/>
                <w:sz w:val="20"/>
                <w:szCs w:val="20"/>
              </w:rPr>
              <w:t>—</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5F0004CF" w14:textId="77777777" w:rsidR="00AA6C7D" w:rsidRDefault="00000000">
            <w:pPr>
              <w:jc w:val="center"/>
            </w:pPr>
            <w:r>
              <w:rPr>
                <w:color w:val="3A3A3A"/>
                <w:sz w:val="20"/>
                <w:szCs w:val="20"/>
              </w:rPr>
              <w:t>9</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1EC57249" w14:textId="77777777" w:rsidR="00AA6C7D" w:rsidRDefault="00000000">
            <w:pPr>
              <w:jc w:val="center"/>
            </w:pPr>
            <w:r>
              <w:rPr>
                <w:color w:val="3A3A3A"/>
                <w:sz w:val="20"/>
                <w:szCs w:val="20"/>
              </w:rPr>
              <w:t>1</w:t>
            </w:r>
          </w:p>
        </w:tc>
      </w:tr>
      <w:tr w:rsidR="00AA6C7D" w14:paraId="07D5AE86" w14:textId="77777777">
        <w:tblPrEx>
          <w:tblCellMar>
            <w:top w:w="0" w:type="dxa"/>
            <w:bottom w:w="0" w:type="dxa"/>
          </w:tblCellMar>
        </w:tblPrEx>
        <w:tc>
          <w:tcPr>
            <w:tcW w:w="360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74399E21" w14:textId="77777777" w:rsidR="00AA6C7D" w:rsidRDefault="00000000">
            <w:r>
              <w:rPr>
                <w:color w:val="060E1C"/>
                <w:sz w:val="20"/>
                <w:szCs w:val="20"/>
              </w:rPr>
              <w:t>UDOC Division</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61744F59" w14:textId="77777777" w:rsidR="00AA6C7D" w:rsidRDefault="00000000">
            <w:pPr>
              <w:jc w:val="center"/>
            </w:pPr>
            <w:r>
              <w:rPr>
                <w:color w:val="3A3A3A"/>
                <w:sz w:val="20"/>
                <w:szCs w:val="20"/>
              </w:rPr>
              <w:t>1</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4614F0CF" w14:textId="77777777" w:rsidR="00AA6C7D" w:rsidRDefault="00000000">
            <w:pPr>
              <w:jc w:val="center"/>
            </w:pPr>
            <w:r>
              <w:rPr>
                <w:color w:val="3A3A3A"/>
                <w:sz w:val="20"/>
                <w:szCs w:val="20"/>
              </w:rPr>
              <w:t>6</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100" w:type="dxa"/>
              <w:left w:w="140" w:type="dxa"/>
              <w:bottom w:w="100" w:type="dxa"/>
              <w:right w:w="140" w:type="dxa"/>
            </w:tcMar>
          </w:tcPr>
          <w:p w14:paraId="2C67091F" w14:textId="77777777" w:rsidR="00AA6C7D" w:rsidRDefault="00000000">
            <w:pPr>
              <w:jc w:val="center"/>
            </w:pPr>
            <w:r>
              <w:rPr>
                <w:color w:val="3A3A3A"/>
                <w:sz w:val="20"/>
                <w:szCs w:val="20"/>
              </w:rPr>
              <w:t>4</w:t>
            </w:r>
          </w:p>
        </w:tc>
      </w:tr>
      <w:tr w:rsidR="00AA6C7D" w14:paraId="0AE65406" w14:textId="77777777">
        <w:tblPrEx>
          <w:tblCellMar>
            <w:top w:w="0" w:type="dxa"/>
            <w:bottom w:w="0" w:type="dxa"/>
          </w:tblCellMar>
        </w:tblPrEx>
        <w:tc>
          <w:tcPr>
            <w:tcW w:w="360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2B95105D" w14:textId="77777777" w:rsidR="00AA6C7D" w:rsidRDefault="00000000">
            <w:r>
              <w:rPr>
                <w:color w:val="060E1C"/>
                <w:sz w:val="20"/>
                <w:szCs w:val="20"/>
              </w:rPr>
              <w:t>M.A.D.I.B.A. Division</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10A196C8" w14:textId="77777777" w:rsidR="00AA6C7D" w:rsidRDefault="00000000">
            <w:pPr>
              <w:jc w:val="center"/>
            </w:pPr>
            <w:r>
              <w:rPr>
                <w:color w:val="3A3A3A"/>
                <w:sz w:val="20"/>
                <w:szCs w:val="20"/>
              </w:rPr>
              <w:t>—</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222225B7" w14:textId="77777777" w:rsidR="00AA6C7D" w:rsidRDefault="00000000">
            <w:pPr>
              <w:jc w:val="center"/>
            </w:pPr>
            <w:r>
              <w:rPr>
                <w:color w:val="3A3A3A"/>
                <w:sz w:val="20"/>
                <w:szCs w:val="20"/>
              </w:rPr>
              <w:t>—</w:t>
            </w:r>
          </w:p>
        </w:tc>
        <w:tc>
          <w:tcPr>
            <w:tcW w:w="1920" w:type="dxa"/>
            <w:tcBorders>
              <w:top w:val="single" w:sz="1" w:space="0" w:color="DDDDDD"/>
              <w:left w:val="single" w:sz="1" w:space="0" w:color="DDDDDD"/>
              <w:bottom w:val="single" w:sz="1" w:space="0" w:color="DDDDDD"/>
              <w:right w:val="single" w:sz="1" w:space="0" w:color="DDDDDD"/>
            </w:tcBorders>
            <w:shd w:val="clear" w:color="auto" w:fill="F7F3E8"/>
            <w:tcMar>
              <w:top w:w="100" w:type="dxa"/>
              <w:left w:w="140" w:type="dxa"/>
              <w:bottom w:w="100" w:type="dxa"/>
              <w:right w:w="140" w:type="dxa"/>
            </w:tcMar>
          </w:tcPr>
          <w:p w14:paraId="130D93A8" w14:textId="77777777" w:rsidR="00AA6C7D" w:rsidRDefault="00000000">
            <w:pPr>
              <w:jc w:val="center"/>
            </w:pPr>
            <w:r>
              <w:rPr>
                <w:color w:val="3A3A3A"/>
                <w:sz w:val="20"/>
                <w:szCs w:val="20"/>
              </w:rPr>
              <w:t>5</w:t>
            </w:r>
          </w:p>
        </w:tc>
      </w:tr>
      <w:tr w:rsidR="00AA6C7D" w14:paraId="682145BB" w14:textId="77777777">
        <w:tblPrEx>
          <w:tblCellMar>
            <w:top w:w="0" w:type="dxa"/>
            <w:bottom w:w="0" w:type="dxa"/>
          </w:tblCellMar>
        </w:tblPrEx>
        <w:tc>
          <w:tcPr>
            <w:tcW w:w="3600" w:type="dxa"/>
            <w:tcBorders>
              <w:top w:val="single" w:sz="1" w:space="0" w:color="DDDDDD"/>
              <w:left w:val="single" w:sz="1" w:space="0" w:color="DDDDDD"/>
              <w:bottom w:val="single" w:sz="1" w:space="0" w:color="DDDDDD"/>
              <w:right w:val="single" w:sz="1" w:space="0" w:color="DDDDDD"/>
            </w:tcBorders>
            <w:shd w:val="clear" w:color="auto" w:fill="EEE8D5"/>
            <w:tcMar>
              <w:top w:w="100" w:type="dxa"/>
              <w:left w:w="140" w:type="dxa"/>
              <w:bottom w:w="100" w:type="dxa"/>
              <w:right w:w="140" w:type="dxa"/>
            </w:tcMar>
          </w:tcPr>
          <w:p w14:paraId="4132224D" w14:textId="77777777" w:rsidR="00AA6C7D" w:rsidRDefault="00000000">
            <w:r>
              <w:rPr>
                <w:b/>
                <w:bCs/>
                <w:color w:val="060E1C"/>
                <w:sz w:val="20"/>
                <w:szCs w:val="20"/>
              </w:rPr>
              <w:lastRenderedPageBreak/>
              <w:t>TOTAL</w:t>
            </w:r>
          </w:p>
        </w:tc>
        <w:tc>
          <w:tcPr>
            <w:tcW w:w="1920" w:type="dxa"/>
            <w:tcBorders>
              <w:top w:val="single" w:sz="1" w:space="0" w:color="DDDDDD"/>
              <w:left w:val="single" w:sz="1" w:space="0" w:color="DDDDDD"/>
              <w:bottom w:val="single" w:sz="1" w:space="0" w:color="DDDDDD"/>
              <w:right w:val="single" w:sz="1" w:space="0" w:color="DDDDDD"/>
            </w:tcBorders>
            <w:shd w:val="clear" w:color="auto" w:fill="EEE8D5"/>
            <w:tcMar>
              <w:top w:w="100" w:type="dxa"/>
              <w:left w:w="140" w:type="dxa"/>
              <w:bottom w:w="100" w:type="dxa"/>
              <w:right w:w="140" w:type="dxa"/>
            </w:tcMar>
          </w:tcPr>
          <w:p w14:paraId="3B5ABFAF" w14:textId="77777777" w:rsidR="00AA6C7D" w:rsidRDefault="00000000">
            <w:pPr>
              <w:jc w:val="center"/>
            </w:pPr>
            <w:r>
              <w:rPr>
                <w:b/>
                <w:bCs/>
                <w:color w:val="C9A84C"/>
                <w:sz w:val="20"/>
                <w:szCs w:val="20"/>
              </w:rPr>
              <w:t>21</w:t>
            </w:r>
          </w:p>
        </w:tc>
        <w:tc>
          <w:tcPr>
            <w:tcW w:w="1920" w:type="dxa"/>
            <w:tcBorders>
              <w:top w:val="single" w:sz="1" w:space="0" w:color="DDDDDD"/>
              <w:left w:val="single" w:sz="1" w:space="0" w:color="DDDDDD"/>
              <w:bottom w:val="single" w:sz="1" w:space="0" w:color="DDDDDD"/>
              <w:right w:val="single" w:sz="1" w:space="0" w:color="DDDDDD"/>
            </w:tcBorders>
            <w:shd w:val="clear" w:color="auto" w:fill="EEE8D5"/>
            <w:tcMar>
              <w:top w:w="100" w:type="dxa"/>
              <w:left w:w="140" w:type="dxa"/>
              <w:bottom w:w="100" w:type="dxa"/>
              <w:right w:w="140" w:type="dxa"/>
            </w:tcMar>
          </w:tcPr>
          <w:p w14:paraId="23788301" w14:textId="77777777" w:rsidR="00AA6C7D" w:rsidRDefault="00000000">
            <w:pPr>
              <w:jc w:val="center"/>
            </w:pPr>
            <w:r>
              <w:rPr>
                <w:b/>
                <w:bCs/>
                <w:color w:val="C9A84C"/>
                <w:sz w:val="20"/>
                <w:szCs w:val="20"/>
              </w:rPr>
              <w:t>19</w:t>
            </w:r>
          </w:p>
        </w:tc>
        <w:tc>
          <w:tcPr>
            <w:tcW w:w="1920" w:type="dxa"/>
            <w:tcBorders>
              <w:top w:val="single" w:sz="1" w:space="0" w:color="DDDDDD"/>
              <w:left w:val="single" w:sz="1" w:space="0" w:color="DDDDDD"/>
              <w:bottom w:val="single" w:sz="1" w:space="0" w:color="DDDDDD"/>
              <w:right w:val="single" w:sz="1" w:space="0" w:color="DDDDDD"/>
            </w:tcBorders>
            <w:shd w:val="clear" w:color="auto" w:fill="EEE8D5"/>
            <w:tcMar>
              <w:top w:w="100" w:type="dxa"/>
              <w:left w:w="140" w:type="dxa"/>
              <w:bottom w:w="100" w:type="dxa"/>
              <w:right w:w="140" w:type="dxa"/>
            </w:tcMar>
          </w:tcPr>
          <w:p w14:paraId="61467C74" w14:textId="77777777" w:rsidR="00AA6C7D" w:rsidRDefault="00000000">
            <w:pPr>
              <w:jc w:val="center"/>
            </w:pPr>
            <w:r>
              <w:rPr>
                <w:b/>
                <w:bCs/>
                <w:color w:val="C9A84C"/>
                <w:sz w:val="20"/>
                <w:szCs w:val="20"/>
              </w:rPr>
              <w:t>21</w:t>
            </w:r>
          </w:p>
        </w:tc>
      </w:tr>
    </w:tbl>
    <w:p w14:paraId="5F7CFDBC" w14:textId="77777777" w:rsidR="00AA6C7D" w:rsidRDefault="00AA6C7D">
      <w:pPr>
        <w:spacing w:before="200" w:after="80"/>
      </w:pPr>
    </w:p>
    <w:p w14:paraId="591EF73A" w14:textId="77777777" w:rsidR="00AA6C7D" w:rsidRDefault="00000000">
      <w:pPr>
        <w:pStyle w:val="Heading1"/>
      </w:pPr>
      <w:proofErr w:type="gramStart"/>
      <w:r>
        <w:t>08  Recruitment</w:t>
      </w:r>
      <w:proofErr w:type="gramEnd"/>
      <w:r>
        <w:t xml:space="preserve"> Strategy</w:t>
      </w:r>
    </w:p>
    <w:p w14:paraId="13FF556C" w14:textId="77777777" w:rsidR="00AA6C7D" w:rsidRDefault="00AA6C7D">
      <w:pPr>
        <w:pBdr>
          <w:bottom w:val="single" w:sz="6" w:space="1" w:color="C9A84C"/>
        </w:pBdr>
        <w:spacing w:before="60" w:after="60"/>
      </w:pPr>
    </w:p>
    <w:p w14:paraId="457CD28C" w14:textId="77777777" w:rsidR="00AA6C7D" w:rsidRDefault="00AA6C7D">
      <w:pPr>
        <w:spacing w:before="80" w:after="80"/>
      </w:pPr>
    </w:p>
    <w:p w14:paraId="60A6152E" w14:textId="77777777" w:rsidR="00AA6C7D" w:rsidRDefault="00000000">
      <w:pPr>
        <w:spacing w:before="200" w:after="60"/>
      </w:pPr>
      <w:r>
        <w:rPr>
          <w:b/>
          <w:bCs/>
          <w:color w:val="C9A84C"/>
          <w:spacing w:val="120"/>
          <w:sz w:val="18"/>
          <w:szCs w:val="18"/>
        </w:rPr>
        <w:t>PRIORITY 1 — FOUNDER'S NETWORK RECRUITMENT</w:t>
      </w:r>
    </w:p>
    <w:p w14:paraId="5E877B1F" w14:textId="77777777" w:rsidR="00AA6C7D" w:rsidRDefault="00000000">
      <w:pPr>
        <w:spacing w:before="80" w:after="120" w:line="360" w:lineRule="auto"/>
      </w:pPr>
      <w:r>
        <w:rPr>
          <w:color w:val="2C2C2C"/>
        </w:rPr>
        <w:t>Priority 1 positions are recruited through the founder's network and targeted direct outreach. These are mission-critical roles that cannot be filled through generic recruitment processes. Each Priority 1 hire is personally vetted by the CEO for mission alignment before any other assessment.</w:t>
      </w:r>
    </w:p>
    <w:p w14:paraId="0E8B464E" w14:textId="77777777" w:rsidR="00AA6C7D" w:rsidRDefault="00AA6C7D">
      <w:pPr>
        <w:spacing w:before="80" w:after="80"/>
      </w:pPr>
    </w:p>
    <w:p w14:paraId="1014E359" w14:textId="77777777" w:rsidR="00AA6C7D" w:rsidRDefault="00000000">
      <w:pPr>
        <w:spacing w:before="200" w:after="60"/>
      </w:pPr>
      <w:r>
        <w:rPr>
          <w:b/>
          <w:bCs/>
          <w:color w:val="C9A84C"/>
          <w:spacing w:val="120"/>
          <w:sz w:val="18"/>
          <w:szCs w:val="18"/>
        </w:rPr>
        <w:t>PRIORITY 2 — STRUCTURED SEARCH</w:t>
      </w:r>
    </w:p>
    <w:p w14:paraId="0C628BFA" w14:textId="77777777" w:rsidR="00AA6C7D" w:rsidRDefault="00000000">
      <w:pPr>
        <w:spacing w:before="80" w:after="120" w:line="360" w:lineRule="auto"/>
      </w:pPr>
      <w:r>
        <w:rPr>
          <w:color w:val="2C2C2C"/>
        </w:rPr>
        <w:t>Priority 2 positions are filled through structured search: executive recruitment partners with sector-specific networks, targeted LinkedIn campaigns, and referrals from Priority 1 hires. Each role has a defined competency framework and structured interview process with a minimum of three independent assessors.</w:t>
      </w:r>
    </w:p>
    <w:p w14:paraId="3BA0A39A" w14:textId="77777777" w:rsidR="00AA6C7D" w:rsidRDefault="00AA6C7D">
      <w:pPr>
        <w:spacing w:before="80" w:after="80"/>
      </w:pPr>
    </w:p>
    <w:p w14:paraId="1CB1241D" w14:textId="77777777" w:rsidR="00AA6C7D" w:rsidRDefault="00000000">
      <w:pPr>
        <w:spacing w:before="200" w:after="60"/>
      </w:pPr>
      <w:r>
        <w:rPr>
          <w:b/>
          <w:bCs/>
          <w:color w:val="C9A84C"/>
          <w:spacing w:val="120"/>
          <w:sz w:val="18"/>
          <w:szCs w:val="18"/>
        </w:rPr>
        <w:t>PRIORITY 3 — SCALE RECRUITMENT</w:t>
      </w:r>
    </w:p>
    <w:p w14:paraId="52C325DB" w14:textId="77777777" w:rsidR="00AA6C7D" w:rsidRDefault="00000000">
      <w:pPr>
        <w:spacing w:before="80" w:after="120" w:line="360" w:lineRule="auto"/>
      </w:pPr>
      <w:r>
        <w:rPr>
          <w:color w:val="2C2C2C"/>
        </w:rPr>
        <w:t>Priority 3 positions are filled through a combination of internal promotion (S.E.T.H.S. alumni pipeline is explicitly considered for operational roles), structured external search, and partnership with SETA and university talent pipelines for technical and professional roles.</w:t>
      </w:r>
    </w:p>
    <w:p w14:paraId="23901AAD" w14:textId="77777777" w:rsidR="00AA6C7D" w:rsidRDefault="00AA6C7D">
      <w:pPr>
        <w:spacing w:before="120" w:after="80"/>
      </w:pPr>
    </w:p>
    <w:p w14:paraId="6A5C29B3" w14:textId="77777777" w:rsidR="00AA6C7D" w:rsidRDefault="00000000">
      <w:pPr>
        <w:spacing w:before="200" w:after="60"/>
      </w:pPr>
      <w:r>
        <w:rPr>
          <w:b/>
          <w:bCs/>
          <w:color w:val="C9A84C"/>
          <w:spacing w:val="120"/>
          <w:sz w:val="18"/>
          <w:szCs w:val="18"/>
        </w:rPr>
        <w:t>NON-NEGOTIABLES FOR ALL HIRES</w:t>
      </w:r>
    </w:p>
    <w:p w14:paraId="6CB8A379" w14:textId="77777777" w:rsidR="00AA6C7D" w:rsidRDefault="00000000">
      <w:pPr>
        <w:pStyle w:val="ListParagraph"/>
        <w:numPr>
          <w:ilvl w:val="0"/>
          <w:numId w:val="2"/>
        </w:numPr>
        <w:spacing w:before="60" w:after="60" w:line="320" w:lineRule="auto"/>
      </w:pPr>
      <w:r>
        <w:rPr>
          <w:color w:val="3A3A3A"/>
          <w:sz w:val="21"/>
          <w:szCs w:val="21"/>
        </w:rPr>
        <w:t>Demonstrated understanding of the G.O.D.S. mission and constitutional mandate</w:t>
      </w:r>
    </w:p>
    <w:p w14:paraId="026444EF" w14:textId="77777777" w:rsidR="00AA6C7D" w:rsidRDefault="00000000">
      <w:pPr>
        <w:pStyle w:val="ListParagraph"/>
        <w:numPr>
          <w:ilvl w:val="0"/>
          <w:numId w:val="2"/>
        </w:numPr>
        <w:spacing w:before="60" w:after="60" w:line="320" w:lineRule="auto"/>
      </w:pPr>
      <w:r>
        <w:rPr>
          <w:color w:val="3A3A3A"/>
          <w:sz w:val="21"/>
          <w:szCs w:val="21"/>
        </w:rPr>
        <w:t>Background check: financial, criminal (proportionate to role sensitivity)</w:t>
      </w:r>
    </w:p>
    <w:p w14:paraId="5BB52E8F" w14:textId="77777777" w:rsidR="00AA6C7D" w:rsidRDefault="00000000">
      <w:pPr>
        <w:pStyle w:val="ListParagraph"/>
        <w:numPr>
          <w:ilvl w:val="0"/>
          <w:numId w:val="2"/>
        </w:numPr>
        <w:spacing w:before="60" w:after="60" w:line="320" w:lineRule="auto"/>
      </w:pPr>
      <w:r>
        <w:rPr>
          <w:color w:val="3A3A3A"/>
          <w:sz w:val="21"/>
          <w:szCs w:val="21"/>
        </w:rPr>
        <w:t>Three professional references verified directly</w:t>
      </w:r>
    </w:p>
    <w:p w14:paraId="50C80475" w14:textId="77777777" w:rsidR="00AA6C7D" w:rsidRDefault="00000000">
      <w:pPr>
        <w:pStyle w:val="ListParagraph"/>
        <w:numPr>
          <w:ilvl w:val="0"/>
          <w:numId w:val="2"/>
        </w:numPr>
        <w:spacing w:before="60" w:after="60" w:line="320" w:lineRule="auto"/>
      </w:pPr>
      <w:r>
        <w:rPr>
          <w:color w:val="3A3A3A"/>
          <w:sz w:val="21"/>
          <w:szCs w:val="21"/>
        </w:rPr>
        <w:t>Signed commitment to constitutional mandate compliance and COB reporting obligations</w:t>
      </w:r>
    </w:p>
    <w:p w14:paraId="245FEB8D" w14:textId="77777777" w:rsidR="00AA6C7D" w:rsidRDefault="00000000">
      <w:pPr>
        <w:pStyle w:val="ListParagraph"/>
        <w:numPr>
          <w:ilvl w:val="0"/>
          <w:numId w:val="2"/>
        </w:numPr>
        <w:spacing w:before="60" w:after="60" w:line="320" w:lineRule="auto"/>
      </w:pPr>
      <w:r>
        <w:rPr>
          <w:color w:val="3A3A3A"/>
          <w:sz w:val="21"/>
          <w:szCs w:val="21"/>
        </w:rPr>
        <w:t>Probation period: 6 months with structured performance review at Month 3</w:t>
      </w:r>
    </w:p>
    <w:p w14:paraId="0EDC3B0B" w14:textId="77777777" w:rsidR="00AA6C7D" w:rsidRDefault="00AA6C7D">
      <w:pPr>
        <w:spacing w:before="20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A6C7D" w14:paraId="5B65D4B3" w14:textId="77777777">
        <w:tblPrEx>
          <w:tblCellMar>
            <w:top w:w="0" w:type="dxa"/>
            <w:bottom w:w="0" w:type="dxa"/>
          </w:tblCellMar>
        </w:tblPrEx>
        <w:tc>
          <w:tcPr>
            <w:tcW w:w="9360" w:type="dxa"/>
            <w:tcBorders>
              <w:top w:val="single" w:sz="2" w:space="0" w:color="C9A84C"/>
              <w:left w:val="single" w:sz="8" w:space="0" w:color="C9A84C"/>
              <w:bottom w:val="single" w:sz="2" w:space="0" w:color="C9A84C"/>
              <w:right w:val="none" w:sz="0" w:space="0" w:color="FFFFFF"/>
            </w:tcBorders>
            <w:shd w:val="clear" w:color="auto" w:fill="F7F3E8"/>
            <w:tcMar>
              <w:top w:w="160" w:type="dxa"/>
              <w:left w:w="240" w:type="dxa"/>
              <w:bottom w:w="160" w:type="dxa"/>
              <w:right w:w="240" w:type="dxa"/>
            </w:tcMar>
          </w:tcPr>
          <w:p w14:paraId="31D1DF07" w14:textId="77777777" w:rsidR="00AA6C7D" w:rsidRDefault="00000000">
            <w:pPr>
              <w:spacing w:before="80" w:after="80"/>
            </w:pPr>
            <w:r>
              <w:rPr>
                <w:rFonts w:ascii="Georgia" w:eastAsia="Georgia" w:hAnsi="Georgia" w:cs="Georgia"/>
                <w:i/>
                <w:iCs/>
                <w:color w:val="060E1C"/>
                <w:sz w:val="24"/>
                <w:szCs w:val="24"/>
              </w:rPr>
              <w:lastRenderedPageBreak/>
              <w:t>The organisation we build is a direct reflection of the system we are trying to create. We cannot build a system that dignifies human potential while treating our own people as expendable resources. Every hire is a proof point. Every salary is a commitment. Every culture decision is a policy document.</w:t>
            </w:r>
          </w:p>
        </w:tc>
      </w:tr>
    </w:tbl>
    <w:p w14:paraId="6C9DC9F7" w14:textId="77777777" w:rsidR="00AA6C7D" w:rsidRDefault="00AA6C7D">
      <w:pPr>
        <w:spacing w:before="200" w:after="80"/>
      </w:pPr>
    </w:p>
    <w:p w14:paraId="7C59FAFE" w14:textId="77777777" w:rsidR="00AA6C7D" w:rsidRDefault="00000000">
      <w:pPr>
        <w:spacing w:after="40"/>
      </w:pPr>
      <w:r>
        <w:rPr>
          <w:color w:val="8B8B8B"/>
          <w:sz w:val="20"/>
          <w:szCs w:val="20"/>
        </w:rPr>
        <w:t xml:space="preserve">Sashin J. </w:t>
      </w:r>
      <w:proofErr w:type="gramStart"/>
      <w:r>
        <w:rPr>
          <w:color w:val="8B8B8B"/>
          <w:sz w:val="20"/>
          <w:szCs w:val="20"/>
        </w:rPr>
        <w:t>Singh  ·</w:t>
      </w:r>
      <w:proofErr w:type="gramEnd"/>
      <w:r>
        <w:rPr>
          <w:color w:val="8B8B8B"/>
          <w:sz w:val="20"/>
          <w:szCs w:val="20"/>
        </w:rPr>
        <w:t xml:space="preserve">  Founder &amp; Systems </w:t>
      </w:r>
      <w:proofErr w:type="gramStart"/>
      <w:r>
        <w:rPr>
          <w:color w:val="8B8B8B"/>
          <w:sz w:val="20"/>
          <w:szCs w:val="20"/>
        </w:rPr>
        <w:t>Architect  ·</w:t>
      </w:r>
      <w:proofErr w:type="gramEnd"/>
      <w:r>
        <w:rPr>
          <w:color w:val="8B8B8B"/>
          <w:sz w:val="20"/>
          <w:szCs w:val="20"/>
        </w:rPr>
        <w:t xml:space="preserve">  G.O.D.S Holdings (Pty) </w:t>
      </w:r>
      <w:proofErr w:type="gramStart"/>
      <w:r>
        <w:rPr>
          <w:color w:val="8B8B8B"/>
          <w:sz w:val="20"/>
          <w:szCs w:val="20"/>
        </w:rPr>
        <w:t>Ltd  ·</w:t>
      </w:r>
      <w:proofErr w:type="gramEnd"/>
      <w:r>
        <w:rPr>
          <w:color w:val="8B8B8B"/>
          <w:sz w:val="20"/>
          <w:szCs w:val="20"/>
        </w:rPr>
        <w:t xml:space="preserve">  March 2026</w:t>
      </w:r>
    </w:p>
    <w:sectPr w:rsidR="00AA6C7D">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11F0" w14:textId="77777777" w:rsidR="00403F92" w:rsidRDefault="00403F92">
      <w:r>
        <w:separator/>
      </w:r>
    </w:p>
  </w:endnote>
  <w:endnote w:type="continuationSeparator" w:id="0">
    <w:p w14:paraId="15F88ADF" w14:textId="77777777" w:rsidR="00403F92" w:rsidRDefault="00403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A7AD" w14:textId="77777777" w:rsidR="00AA6C7D" w:rsidRDefault="00000000">
    <w:pPr>
      <w:pBdr>
        <w:top w:val="single" w:sz="2" w:space="1" w:color="C9A84C"/>
      </w:pBdr>
      <w:tabs>
        <w:tab w:val="right" w:pos="9026"/>
      </w:tabs>
      <w:spacing w:before="120"/>
    </w:pPr>
    <w:r>
      <w:rPr>
        <w:color w:val="8B8B8B"/>
        <w:sz w:val="17"/>
        <w:szCs w:val="17"/>
      </w:rPr>
      <w:t xml:space="preserve">G.O.D.S Holdings (Pty) </w:t>
    </w:r>
    <w:proofErr w:type="gramStart"/>
    <w:r>
      <w:rPr>
        <w:color w:val="8B8B8B"/>
        <w:sz w:val="17"/>
        <w:szCs w:val="17"/>
      </w:rPr>
      <w:t>Ltd  ·</w:t>
    </w:r>
    <w:proofErr w:type="gramEnd"/>
    <w:r>
      <w:rPr>
        <w:color w:val="8B8B8B"/>
        <w:sz w:val="17"/>
        <w:szCs w:val="17"/>
      </w:rPr>
      <w:t xml:space="preserve">  Sashin J. </w:t>
    </w:r>
    <w:proofErr w:type="gramStart"/>
    <w:r>
      <w:rPr>
        <w:color w:val="8B8B8B"/>
        <w:sz w:val="17"/>
        <w:szCs w:val="17"/>
      </w:rPr>
      <w:t>Singh  ·</w:t>
    </w:r>
    <w:proofErr w:type="gramEnd"/>
    <w:r>
      <w:rPr>
        <w:color w:val="8B8B8B"/>
        <w:sz w:val="17"/>
        <w:szCs w:val="17"/>
      </w:rPr>
      <w:t xml:space="preserve">  © 2026</w:t>
    </w:r>
    <w:r>
      <w:rPr>
        <w:sz w:val="17"/>
        <w:szCs w:val="17"/>
      </w:rPr>
      <w:tab/>
    </w:r>
    <w:r>
      <w:rPr>
        <w:color w:val="C9A84C"/>
        <w:sz w:val="17"/>
        <w:szCs w:val="17"/>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0FE4C" w14:textId="77777777" w:rsidR="00403F92" w:rsidRDefault="00403F92">
      <w:r>
        <w:separator/>
      </w:r>
    </w:p>
  </w:footnote>
  <w:footnote w:type="continuationSeparator" w:id="0">
    <w:p w14:paraId="7C0F2A58" w14:textId="77777777" w:rsidR="00403F92" w:rsidRDefault="00403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5B84" w14:textId="77777777" w:rsidR="00AA6C7D" w:rsidRDefault="00000000">
    <w:pPr>
      <w:pBdr>
        <w:bottom w:val="single" w:sz="4" w:space="1" w:color="C9A84C"/>
      </w:pBdr>
      <w:tabs>
        <w:tab w:val="right" w:pos="9026"/>
      </w:tabs>
      <w:spacing w:after="120"/>
    </w:pPr>
    <w:r>
      <w:rPr>
        <w:color w:val="8B8B8B"/>
        <w:sz w:val="18"/>
        <w:szCs w:val="18"/>
      </w:rPr>
      <w:t xml:space="preserve">G.O.D.S.  </w:t>
    </w:r>
    <w:proofErr w:type="gramStart"/>
    <w:r>
      <w:rPr>
        <w:color w:val="8B8B8B"/>
        <w:sz w:val="18"/>
        <w:szCs w:val="18"/>
      </w:rPr>
      <w:t>·  STAFFING</w:t>
    </w:r>
    <w:proofErr w:type="gramEnd"/>
    <w:r>
      <w:rPr>
        <w:color w:val="8B8B8B"/>
        <w:sz w:val="18"/>
        <w:szCs w:val="18"/>
      </w:rPr>
      <w:t xml:space="preserve"> &amp; RECRUITMENT REQUIREMENTS</w:t>
    </w:r>
    <w:r>
      <w:rPr>
        <w:sz w:val="18"/>
        <w:szCs w:val="18"/>
      </w:rPr>
      <w:tab/>
    </w:r>
    <w:proofErr w:type="gramStart"/>
    <w:r>
      <w:rPr>
        <w:color w:val="C9A84C"/>
        <w:sz w:val="18"/>
        <w:szCs w:val="18"/>
      </w:rPr>
      <w:t>CONFIDENTIAL  ·</w:t>
    </w:r>
    <w:proofErr w:type="gramEnd"/>
    <w:r>
      <w:rPr>
        <w:color w:val="C9A84C"/>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34FD"/>
    <w:multiLevelType w:val="hybridMultilevel"/>
    <w:tmpl w:val="05AABB58"/>
    <w:lvl w:ilvl="0" w:tplc="90EC2450">
      <w:start w:val="1"/>
      <w:numFmt w:val="bullet"/>
      <w:lvlText w:val="●"/>
      <w:lvlJc w:val="left"/>
      <w:pPr>
        <w:ind w:left="720" w:hanging="360"/>
      </w:pPr>
    </w:lvl>
    <w:lvl w:ilvl="1" w:tplc="8C5E81C0">
      <w:start w:val="1"/>
      <w:numFmt w:val="bullet"/>
      <w:lvlText w:val="○"/>
      <w:lvlJc w:val="left"/>
      <w:pPr>
        <w:ind w:left="1440" w:hanging="360"/>
      </w:pPr>
    </w:lvl>
    <w:lvl w:ilvl="2" w:tplc="2DDA4984">
      <w:start w:val="1"/>
      <w:numFmt w:val="bullet"/>
      <w:lvlText w:val="■"/>
      <w:lvlJc w:val="left"/>
      <w:pPr>
        <w:ind w:left="2160" w:hanging="360"/>
      </w:pPr>
    </w:lvl>
    <w:lvl w:ilvl="3" w:tplc="AE8018EC">
      <w:start w:val="1"/>
      <w:numFmt w:val="bullet"/>
      <w:lvlText w:val="●"/>
      <w:lvlJc w:val="left"/>
      <w:pPr>
        <w:ind w:left="2880" w:hanging="360"/>
      </w:pPr>
    </w:lvl>
    <w:lvl w:ilvl="4" w:tplc="69766FDA">
      <w:start w:val="1"/>
      <w:numFmt w:val="bullet"/>
      <w:lvlText w:val="○"/>
      <w:lvlJc w:val="left"/>
      <w:pPr>
        <w:ind w:left="3600" w:hanging="360"/>
      </w:pPr>
    </w:lvl>
    <w:lvl w:ilvl="5" w:tplc="7ED6591C">
      <w:start w:val="1"/>
      <w:numFmt w:val="bullet"/>
      <w:lvlText w:val="■"/>
      <w:lvlJc w:val="left"/>
      <w:pPr>
        <w:ind w:left="4320" w:hanging="360"/>
      </w:pPr>
    </w:lvl>
    <w:lvl w:ilvl="6" w:tplc="E94002EE">
      <w:start w:val="1"/>
      <w:numFmt w:val="bullet"/>
      <w:lvlText w:val="●"/>
      <w:lvlJc w:val="left"/>
      <w:pPr>
        <w:ind w:left="5040" w:hanging="360"/>
      </w:pPr>
    </w:lvl>
    <w:lvl w:ilvl="7" w:tplc="DC5E8DAA">
      <w:start w:val="1"/>
      <w:numFmt w:val="bullet"/>
      <w:lvlText w:val="●"/>
      <w:lvlJc w:val="left"/>
      <w:pPr>
        <w:ind w:left="5760" w:hanging="360"/>
      </w:pPr>
    </w:lvl>
    <w:lvl w:ilvl="8" w:tplc="52F25E12">
      <w:start w:val="1"/>
      <w:numFmt w:val="bullet"/>
      <w:lvlText w:val="●"/>
      <w:lvlJc w:val="left"/>
      <w:pPr>
        <w:ind w:left="6480" w:hanging="360"/>
      </w:pPr>
    </w:lvl>
  </w:abstractNum>
  <w:abstractNum w:abstractNumId="1" w15:restartNumberingAfterBreak="0">
    <w:nsid w:val="3E6C02FF"/>
    <w:multiLevelType w:val="hybridMultilevel"/>
    <w:tmpl w:val="3C223A44"/>
    <w:lvl w:ilvl="0" w:tplc="D5F2561A">
      <w:start w:val="1"/>
      <w:numFmt w:val="decimal"/>
      <w:lvlText w:val="%1."/>
      <w:lvlJc w:val="left"/>
      <w:pPr>
        <w:ind w:left="720" w:hanging="360"/>
      </w:pPr>
    </w:lvl>
    <w:lvl w:ilvl="1" w:tplc="A8648020">
      <w:numFmt w:val="decimal"/>
      <w:lvlText w:val=""/>
      <w:lvlJc w:val="left"/>
    </w:lvl>
    <w:lvl w:ilvl="2" w:tplc="E578CD50">
      <w:numFmt w:val="decimal"/>
      <w:lvlText w:val=""/>
      <w:lvlJc w:val="left"/>
    </w:lvl>
    <w:lvl w:ilvl="3" w:tplc="06DC723C">
      <w:numFmt w:val="decimal"/>
      <w:lvlText w:val=""/>
      <w:lvlJc w:val="left"/>
    </w:lvl>
    <w:lvl w:ilvl="4" w:tplc="C6D42770">
      <w:numFmt w:val="decimal"/>
      <w:lvlText w:val=""/>
      <w:lvlJc w:val="left"/>
    </w:lvl>
    <w:lvl w:ilvl="5" w:tplc="7450811A">
      <w:numFmt w:val="decimal"/>
      <w:lvlText w:val=""/>
      <w:lvlJc w:val="left"/>
    </w:lvl>
    <w:lvl w:ilvl="6" w:tplc="63F4F1D0">
      <w:numFmt w:val="decimal"/>
      <w:lvlText w:val=""/>
      <w:lvlJc w:val="left"/>
    </w:lvl>
    <w:lvl w:ilvl="7" w:tplc="4B5216B4">
      <w:numFmt w:val="decimal"/>
      <w:lvlText w:val=""/>
      <w:lvlJc w:val="left"/>
    </w:lvl>
    <w:lvl w:ilvl="8" w:tplc="6D6AFD5C">
      <w:numFmt w:val="decimal"/>
      <w:lvlText w:val=""/>
      <w:lvlJc w:val="left"/>
    </w:lvl>
  </w:abstractNum>
  <w:abstractNum w:abstractNumId="2" w15:restartNumberingAfterBreak="0">
    <w:nsid w:val="5F89452E"/>
    <w:multiLevelType w:val="hybridMultilevel"/>
    <w:tmpl w:val="8ED63CD8"/>
    <w:lvl w:ilvl="0" w:tplc="A1B89FA4">
      <w:start w:val="1"/>
      <w:numFmt w:val="bullet"/>
      <w:lvlText w:val="•"/>
      <w:lvlJc w:val="left"/>
      <w:pPr>
        <w:ind w:left="720" w:hanging="360"/>
      </w:pPr>
    </w:lvl>
    <w:lvl w:ilvl="1" w:tplc="C7C2E0CC">
      <w:numFmt w:val="decimal"/>
      <w:lvlText w:val=""/>
      <w:lvlJc w:val="left"/>
    </w:lvl>
    <w:lvl w:ilvl="2" w:tplc="6D30494C">
      <w:numFmt w:val="decimal"/>
      <w:lvlText w:val=""/>
      <w:lvlJc w:val="left"/>
    </w:lvl>
    <w:lvl w:ilvl="3" w:tplc="64CEBCAE">
      <w:numFmt w:val="decimal"/>
      <w:lvlText w:val=""/>
      <w:lvlJc w:val="left"/>
    </w:lvl>
    <w:lvl w:ilvl="4" w:tplc="E00814D2">
      <w:numFmt w:val="decimal"/>
      <w:lvlText w:val=""/>
      <w:lvlJc w:val="left"/>
    </w:lvl>
    <w:lvl w:ilvl="5" w:tplc="FB126CBC">
      <w:numFmt w:val="decimal"/>
      <w:lvlText w:val=""/>
      <w:lvlJc w:val="left"/>
    </w:lvl>
    <w:lvl w:ilvl="6" w:tplc="0754849A">
      <w:numFmt w:val="decimal"/>
      <w:lvlText w:val=""/>
      <w:lvlJc w:val="left"/>
    </w:lvl>
    <w:lvl w:ilvl="7" w:tplc="782EE49A">
      <w:numFmt w:val="decimal"/>
      <w:lvlText w:val=""/>
      <w:lvlJc w:val="left"/>
    </w:lvl>
    <w:lvl w:ilvl="8" w:tplc="7352AAB8">
      <w:numFmt w:val="decimal"/>
      <w:lvlText w:val=""/>
      <w:lvlJc w:val="left"/>
    </w:lvl>
  </w:abstractNum>
  <w:num w:numId="1" w16cid:durableId="1178425328">
    <w:abstractNumId w:val="0"/>
    <w:lvlOverride w:ilvl="0">
      <w:startOverride w:val="1"/>
    </w:lvlOverride>
  </w:num>
  <w:num w:numId="2" w16cid:durableId="134023107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C7D"/>
    <w:rsid w:val="00015895"/>
    <w:rsid w:val="00403F92"/>
    <w:rsid w:val="00AA6C7D"/>
    <w:rsid w:val="00CD50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AA6EF"/>
  <w15:docId w15:val="{64B5C5ED-F156-4DA4-9777-2D62B355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20"/>
      <w:outlineLvl w:val="0"/>
    </w:pPr>
    <w:rPr>
      <w:rFonts w:ascii="Georgia" w:eastAsia="Georgia" w:hAnsi="Georgia" w:cs="Georgia"/>
      <w:b/>
      <w:bCs/>
      <w:color w:val="060E1C"/>
      <w:sz w:val="40"/>
      <w:szCs w:val="40"/>
    </w:rPr>
  </w:style>
  <w:style w:type="paragraph" w:styleId="Heading2">
    <w:name w:val="heading 2"/>
    <w:uiPriority w:val="9"/>
    <w:semiHidden/>
    <w:unhideWhenUsed/>
    <w:qFormat/>
    <w:pPr>
      <w:spacing w:before="300" w:after="100"/>
      <w:outlineLvl w:val="1"/>
    </w:pPr>
    <w:rPr>
      <w:rFonts w:ascii="Georgia" w:eastAsia="Georgia" w:hAnsi="Georgia" w:cs="Georgia"/>
      <w:b/>
      <w:bCs/>
      <w:color w:val="060E1C"/>
      <w:sz w:val="30"/>
      <w:szCs w:val="30"/>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1845</Words>
  <Characters>10519</Characters>
  <Application>Microsoft Office Word</Application>
  <DocSecurity>0</DocSecurity>
  <Lines>87</Lines>
  <Paragraphs>24</Paragraphs>
  <ScaleCrop>false</ScaleCrop>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Sashin Singh</cp:lastModifiedBy>
  <cp:revision>2</cp:revision>
  <dcterms:created xsi:type="dcterms:W3CDTF">2026-03-10T12:44:00Z</dcterms:created>
  <dcterms:modified xsi:type="dcterms:W3CDTF">2026-03-10T13:00:00Z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c135d4d1-7bed-42ee-8a79-affa976c4b7f</vt:lpwstr>
  </property>
</Properties>
</file>